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bookmarkStart w:id="0" w:name="_Hlk88033593"/>
      <w:bookmarkStart w:id="1" w:name="_GoBack"/>
      <w:bookmarkEnd w:id="1"/>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5ADA728D" w14:textId="6547AC78" w:rsidR="00572AB3" w:rsidRDefault="00572AB3" w:rsidP="00572AB3">
      <w:pPr>
        <w:jc w:val="right"/>
        <w:rPr>
          <w:b/>
          <w:i/>
          <w:color w:val="FF0000"/>
          <w:sz w:val="26"/>
          <w:szCs w:val="20"/>
        </w:rPr>
      </w:pPr>
    </w:p>
    <w:p w14:paraId="0D78AC51" w14:textId="3FF132C7" w:rsidR="00085466" w:rsidRDefault="00085466" w:rsidP="00156009">
      <w:pPr>
        <w:jc w:val="right"/>
      </w:pPr>
      <w:bookmarkStart w:id="2" w:name="_Hlk62743034"/>
    </w:p>
    <w:p w14:paraId="2335C6B3" w14:textId="611482AA" w:rsidR="003750EB" w:rsidRDefault="003750EB" w:rsidP="00156009">
      <w:pPr>
        <w:jc w:val="right"/>
      </w:pPr>
    </w:p>
    <w:p w14:paraId="6AE59217" w14:textId="04227080" w:rsidR="003750EB" w:rsidRDefault="003750EB" w:rsidP="00156009">
      <w:pPr>
        <w:jc w:val="right"/>
      </w:pPr>
    </w:p>
    <w:p w14:paraId="38428098" w14:textId="6A4C137E" w:rsidR="003750EB" w:rsidRDefault="003750EB" w:rsidP="00156009">
      <w:pPr>
        <w:jc w:val="right"/>
      </w:pPr>
    </w:p>
    <w:p w14:paraId="0394C588" w14:textId="7D6AB670" w:rsidR="003750EB" w:rsidRDefault="003750EB" w:rsidP="00156009">
      <w:pPr>
        <w:jc w:val="right"/>
      </w:pPr>
    </w:p>
    <w:p w14:paraId="01E5E432" w14:textId="6B700F3A" w:rsidR="003750EB" w:rsidRDefault="003750EB" w:rsidP="00156009">
      <w:pPr>
        <w:jc w:val="right"/>
      </w:pPr>
    </w:p>
    <w:p w14:paraId="450525B3" w14:textId="718417B8" w:rsidR="003750EB" w:rsidRDefault="003750EB" w:rsidP="00156009">
      <w:pPr>
        <w:jc w:val="right"/>
      </w:pPr>
    </w:p>
    <w:p w14:paraId="738EE9EC" w14:textId="4CB0FB25" w:rsidR="003750EB" w:rsidRDefault="003750EB" w:rsidP="00156009">
      <w:pPr>
        <w:jc w:val="right"/>
      </w:pPr>
    </w:p>
    <w:p w14:paraId="3C9F9062" w14:textId="5072E68D" w:rsidR="003750EB" w:rsidRDefault="003750EB" w:rsidP="00156009">
      <w:pPr>
        <w:jc w:val="right"/>
      </w:pPr>
    </w:p>
    <w:p w14:paraId="63039F17" w14:textId="1CFB1677" w:rsidR="003750EB" w:rsidRDefault="003750EB" w:rsidP="00156009">
      <w:pPr>
        <w:jc w:val="right"/>
      </w:pPr>
    </w:p>
    <w:p w14:paraId="6799964A" w14:textId="0A278488" w:rsidR="003750EB" w:rsidRDefault="003750EB" w:rsidP="00156009">
      <w:pPr>
        <w:jc w:val="right"/>
      </w:pPr>
    </w:p>
    <w:p w14:paraId="2913FB3F" w14:textId="7E9A6F4F" w:rsidR="003750EB" w:rsidRDefault="003750EB" w:rsidP="00156009">
      <w:pPr>
        <w:jc w:val="right"/>
      </w:pPr>
    </w:p>
    <w:p w14:paraId="05AD1839" w14:textId="5C86F32F" w:rsidR="003750EB" w:rsidRDefault="003750EB" w:rsidP="00156009">
      <w:pPr>
        <w:jc w:val="right"/>
      </w:pPr>
    </w:p>
    <w:p w14:paraId="402C3FEB" w14:textId="7C9CFF25" w:rsidR="003750EB" w:rsidRDefault="003750EB" w:rsidP="00156009">
      <w:pPr>
        <w:jc w:val="right"/>
      </w:pPr>
    </w:p>
    <w:p w14:paraId="2DF53A69" w14:textId="33CE8D4F" w:rsidR="003750EB" w:rsidRDefault="003750EB" w:rsidP="00156009">
      <w:pPr>
        <w:jc w:val="right"/>
      </w:pPr>
    </w:p>
    <w:p w14:paraId="160FEE43" w14:textId="7C343CA7" w:rsidR="003750EB" w:rsidRDefault="003750EB" w:rsidP="00156009">
      <w:pPr>
        <w:jc w:val="right"/>
      </w:pPr>
    </w:p>
    <w:p w14:paraId="7B07DB55" w14:textId="77765811" w:rsidR="003750EB" w:rsidRDefault="003750EB" w:rsidP="00156009">
      <w:pPr>
        <w:jc w:val="right"/>
      </w:pPr>
    </w:p>
    <w:p w14:paraId="121D7EB0" w14:textId="77777777" w:rsidR="003750EB" w:rsidRDefault="003750EB" w:rsidP="00156009">
      <w:pPr>
        <w:jc w:val="right"/>
      </w:pPr>
    </w:p>
    <w:p w14:paraId="4BAD1160" w14:textId="132300FF" w:rsidR="00085466" w:rsidRDefault="00085466" w:rsidP="00156009">
      <w:pPr>
        <w:jc w:val="right"/>
      </w:pPr>
    </w:p>
    <w:p w14:paraId="40EA035D" w14:textId="03020AA7" w:rsidR="00085466" w:rsidRDefault="00085466" w:rsidP="00156009">
      <w:pPr>
        <w:jc w:val="right"/>
      </w:pPr>
    </w:p>
    <w:p w14:paraId="005F5E78" w14:textId="7035E848" w:rsidR="00085466" w:rsidRDefault="00085466" w:rsidP="00156009">
      <w:pPr>
        <w:jc w:val="right"/>
      </w:pPr>
    </w:p>
    <w:bookmarkEnd w:id="2"/>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45627A30" w14:textId="751BE660" w:rsidR="00A33886" w:rsidRDefault="00572AB3" w:rsidP="00572AB3">
      <w:pPr>
        <w:jc w:val="center"/>
        <w:rPr>
          <w:i/>
          <w:sz w:val="26"/>
          <w:szCs w:val="26"/>
        </w:rPr>
      </w:pPr>
      <w:r w:rsidRPr="00021DA0">
        <w:rPr>
          <w:sz w:val="26"/>
          <w:szCs w:val="26"/>
        </w:rPr>
        <w:t xml:space="preserve">на </w:t>
      </w:r>
      <w:r w:rsidR="00F41B1C">
        <w:rPr>
          <w:sz w:val="26"/>
          <w:szCs w:val="26"/>
        </w:rPr>
        <w:t>п</w:t>
      </w:r>
      <w:r w:rsidR="00F41B1C" w:rsidRPr="00F41B1C">
        <w:rPr>
          <w:sz w:val="26"/>
          <w:szCs w:val="26"/>
        </w:rPr>
        <w:t>оставк</w:t>
      </w:r>
      <w:r w:rsidR="00F41B1C">
        <w:rPr>
          <w:sz w:val="26"/>
          <w:szCs w:val="26"/>
        </w:rPr>
        <w:t>у</w:t>
      </w:r>
      <w:r w:rsidR="00D24D00">
        <w:rPr>
          <w:sz w:val="26"/>
          <w:szCs w:val="26"/>
        </w:rPr>
        <w:t xml:space="preserve"> </w:t>
      </w:r>
      <w:r w:rsidR="00D24D00" w:rsidRPr="00D24D00">
        <w:rPr>
          <w:sz w:val="26"/>
          <w:szCs w:val="26"/>
        </w:rPr>
        <w:t>вычислительной техники</w:t>
      </w:r>
    </w:p>
    <w:p w14:paraId="60103687" w14:textId="6908CC0E" w:rsidR="00CF4DEC" w:rsidRDefault="00CF4DEC" w:rsidP="00572AB3">
      <w:pPr>
        <w:jc w:val="center"/>
        <w:rPr>
          <w:i/>
          <w:sz w:val="26"/>
          <w:szCs w:val="26"/>
        </w:rPr>
      </w:pP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3A4495A2" w:rsidR="00572AB3" w:rsidRPr="00021DA0" w:rsidRDefault="00572AB3" w:rsidP="00572AB3">
      <w:pPr>
        <w:pStyle w:val="rvps1"/>
        <w:ind w:left="3686"/>
      </w:pPr>
      <w:r w:rsidRPr="00021DA0">
        <w:t xml:space="preserve">Дата размещения: </w:t>
      </w:r>
      <w:r w:rsidR="00034AF9">
        <w:t>17</w:t>
      </w:r>
      <w:r w:rsidRPr="00021DA0">
        <w:t>.</w:t>
      </w:r>
      <w:r w:rsidR="00085466">
        <w:rPr>
          <w:lang w:val="en-US"/>
        </w:rPr>
        <w:t>1</w:t>
      </w:r>
      <w:r w:rsidR="00D24D00">
        <w:t>1</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006D2C33" w:rsidR="00514BFF" w:rsidRDefault="00514BFF" w:rsidP="00CE551D"/>
    <w:p w14:paraId="77453F05" w14:textId="368FA040" w:rsidR="00D24D00" w:rsidRDefault="00D24D00" w:rsidP="00CE551D"/>
    <w:bookmarkEnd w:id="0"/>
    <w:p w14:paraId="3F0378D0" w14:textId="77777777" w:rsidR="00D24D00" w:rsidRPr="00021DA0" w:rsidRDefault="00D24D00"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t>Содержание</w:t>
      </w:r>
    </w:p>
    <w:p w14:paraId="6AE5494C" w14:textId="76C22A93"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543F15">
          <w:rPr>
            <w:noProof/>
            <w:webHidden/>
          </w:rPr>
          <w:t>4</w:t>
        </w:r>
        <w:r w:rsidR="00542F88">
          <w:rPr>
            <w:noProof/>
            <w:webHidden/>
          </w:rPr>
          <w:fldChar w:fldCharType="end"/>
        </w:r>
      </w:hyperlink>
    </w:p>
    <w:p w14:paraId="7939CF68" w14:textId="0578EAE4" w:rsidR="00542F88" w:rsidRDefault="004416E4">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sidR="00543F15">
          <w:rPr>
            <w:noProof/>
            <w:webHidden/>
          </w:rPr>
          <w:t>4</w:t>
        </w:r>
        <w:r w:rsidR="00542F88">
          <w:rPr>
            <w:noProof/>
            <w:webHidden/>
          </w:rPr>
          <w:fldChar w:fldCharType="end"/>
        </w:r>
      </w:hyperlink>
    </w:p>
    <w:p w14:paraId="39D6D114" w14:textId="156911A9" w:rsidR="00542F88" w:rsidRDefault="004416E4">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sidR="00543F15">
          <w:rPr>
            <w:noProof/>
            <w:webHidden/>
          </w:rPr>
          <w:t>6</w:t>
        </w:r>
        <w:r w:rsidR="00542F88">
          <w:rPr>
            <w:noProof/>
            <w:webHidden/>
          </w:rPr>
          <w:fldChar w:fldCharType="end"/>
        </w:r>
      </w:hyperlink>
    </w:p>
    <w:p w14:paraId="011FAF55" w14:textId="2CD9A497" w:rsidR="00542F88" w:rsidRDefault="004416E4">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sidR="00543F15">
          <w:rPr>
            <w:noProof/>
            <w:webHidden/>
          </w:rPr>
          <w:t>6</w:t>
        </w:r>
        <w:r w:rsidR="00542F88">
          <w:rPr>
            <w:noProof/>
            <w:webHidden/>
          </w:rPr>
          <w:fldChar w:fldCharType="end"/>
        </w:r>
      </w:hyperlink>
    </w:p>
    <w:p w14:paraId="3795F2CC" w14:textId="7AA12567" w:rsidR="00542F88" w:rsidRDefault="004416E4">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sidR="00543F15">
          <w:rPr>
            <w:noProof/>
            <w:webHidden/>
          </w:rPr>
          <w:t>6</w:t>
        </w:r>
        <w:r w:rsidR="00542F88">
          <w:rPr>
            <w:noProof/>
            <w:webHidden/>
          </w:rPr>
          <w:fldChar w:fldCharType="end"/>
        </w:r>
      </w:hyperlink>
    </w:p>
    <w:p w14:paraId="0E904851" w14:textId="09C13A64" w:rsidR="00542F88" w:rsidRDefault="004416E4">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sidR="00543F15">
          <w:rPr>
            <w:noProof/>
            <w:webHidden/>
          </w:rPr>
          <w:t>6</w:t>
        </w:r>
        <w:r w:rsidR="00542F88">
          <w:rPr>
            <w:noProof/>
            <w:webHidden/>
          </w:rPr>
          <w:fldChar w:fldCharType="end"/>
        </w:r>
      </w:hyperlink>
    </w:p>
    <w:p w14:paraId="5032FFF3" w14:textId="26583209" w:rsidR="00542F88" w:rsidRDefault="004416E4">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sidR="00543F15">
          <w:rPr>
            <w:noProof/>
            <w:webHidden/>
          </w:rPr>
          <w:t>7</w:t>
        </w:r>
        <w:r w:rsidR="00542F88">
          <w:rPr>
            <w:noProof/>
            <w:webHidden/>
          </w:rPr>
          <w:fldChar w:fldCharType="end"/>
        </w:r>
      </w:hyperlink>
    </w:p>
    <w:p w14:paraId="4F91F3C7" w14:textId="0F81FD88" w:rsidR="00542F88" w:rsidRDefault="004416E4">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sidR="00543F15">
          <w:rPr>
            <w:noProof/>
            <w:webHidden/>
          </w:rPr>
          <w:t>7</w:t>
        </w:r>
        <w:r w:rsidR="00542F88">
          <w:rPr>
            <w:noProof/>
            <w:webHidden/>
          </w:rPr>
          <w:fldChar w:fldCharType="end"/>
        </w:r>
      </w:hyperlink>
    </w:p>
    <w:p w14:paraId="2D4205B7" w14:textId="462082FD" w:rsidR="00542F88" w:rsidRDefault="004416E4">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sidR="00543F15">
          <w:rPr>
            <w:noProof/>
            <w:webHidden/>
          </w:rPr>
          <w:t>7</w:t>
        </w:r>
        <w:r w:rsidR="00542F88">
          <w:rPr>
            <w:noProof/>
            <w:webHidden/>
          </w:rPr>
          <w:fldChar w:fldCharType="end"/>
        </w:r>
      </w:hyperlink>
    </w:p>
    <w:p w14:paraId="58E210F3" w14:textId="15C70100" w:rsidR="00542F88" w:rsidRDefault="004416E4">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sidR="00543F15">
          <w:rPr>
            <w:noProof/>
            <w:webHidden/>
          </w:rPr>
          <w:t>8</w:t>
        </w:r>
        <w:r w:rsidR="00542F88">
          <w:rPr>
            <w:noProof/>
            <w:webHidden/>
          </w:rPr>
          <w:fldChar w:fldCharType="end"/>
        </w:r>
      </w:hyperlink>
    </w:p>
    <w:p w14:paraId="73B12173" w14:textId="14A151A0" w:rsidR="00542F88" w:rsidRDefault="004416E4">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sidR="00543F15">
          <w:rPr>
            <w:noProof/>
            <w:webHidden/>
          </w:rPr>
          <w:t>10</w:t>
        </w:r>
        <w:r w:rsidR="00542F88">
          <w:rPr>
            <w:noProof/>
            <w:webHidden/>
          </w:rPr>
          <w:fldChar w:fldCharType="end"/>
        </w:r>
      </w:hyperlink>
    </w:p>
    <w:p w14:paraId="6D5D3D8C" w14:textId="257A6206" w:rsidR="00542F88" w:rsidRDefault="004416E4">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sidR="00543F15">
          <w:rPr>
            <w:noProof/>
            <w:webHidden/>
          </w:rPr>
          <w:t>10</w:t>
        </w:r>
        <w:r w:rsidR="00542F88">
          <w:rPr>
            <w:noProof/>
            <w:webHidden/>
          </w:rPr>
          <w:fldChar w:fldCharType="end"/>
        </w:r>
      </w:hyperlink>
    </w:p>
    <w:p w14:paraId="2D0F1EF8" w14:textId="59856278" w:rsidR="00542F88" w:rsidRDefault="004416E4">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sidR="00543F15">
          <w:rPr>
            <w:noProof/>
            <w:webHidden/>
          </w:rPr>
          <w:t>10</w:t>
        </w:r>
        <w:r w:rsidR="00542F88">
          <w:rPr>
            <w:noProof/>
            <w:webHidden/>
          </w:rPr>
          <w:fldChar w:fldCharType="end"/>
        </w:r>
      </w:hyperlink>
    </w:p>
    <w:p w14:paraId="3823D45B" w14:textId="6BC052F3" w:rsidR="00542F88" w:rsidRDefault="004416E4">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sidR="00543F15">
          <w:rPr>
            <w:noProof/>
            <w:webHidden/>
          </w:rPr>
          <w:t>10</w:t>
        </w:r>
        <w:r w:rsidR="00542F88">
          <w:rPr>
            <w:noProof/>
            <w:webHidden/>
          </w:rPr>
          <w:fldChar w:fldCharType="end"/>
        </w:r>
      </w:hyperlink>
    </w:p>
    <w:p w14:paraId="51966CBE" w14:textId="128D9025" w:rsidR="00542F88" w:rsidRDefault="004416E4">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sidR="00543F15">
          <w:rPr>
            <w:noProof/>
            <w:webHidden/>
          </w:rPr>
          <w:t>11</w:t>
        </w:r>
        <w:r w:rsidR="00542F88">
          <w:rPr>
            <w:noProof/>
            <w:webHidden/>
          </w:rPr>
          <w:fldChar w:fldCharType="end"/>
        </w:r>
      </w:hyperlink>
    </w:p>
    <w:p w14:paraId="12D68C05" w14:textId="2D3ADF5C" w:rsidR="00542F88" w:rsidRDefault="004416E4">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sidR="00543F15">
          <w:rPr>
            <w:noProof/>
            <w:webHidden/>
          </w:rPr>
          <w:t>11</w:t>
        </w:r>
        <w:r w:rsidR="00542F88">
          <w:rPr>
            <w:noProof/>
            <w:webHidden/>
          </w:rPr>
          <w:fldChar w:fldCharType="end"/>
        </w:r>
      </w:hyperlink>
    </w:p>
    <w:p w14:paraId="4BC64ADF" w14:textId="40EC5FDE" w:rsidR="00542F88" w:rsidRDefault="004416E4">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sidR="00543F15">
          <w:rPr>
            <w:noProof/>
            <w:webHidden/>
          </w:rPr>
          <w:t>11</w:t>
        </w:r>
        <w:r w:rsidR="00542F88">
          <w:rPr>
            <w:noProof/>
            <w:webHidden/>
          </w:rPr>
          <w:fldChar w:fldCharType="end"/>
        </w:r>
      </w:hyperlink>
    </w:p>
    <w:p w14:paraId="1133298D" w14:textId="30DFE0A4" w:rsidR="00542F88" w:rsidRDefault="004416E4">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sidR="00543F15">
          <w:rPr>
            <w:noProof/>
            <w:webHidden/>
          </w:rPr>
          <w:t>11</w:t>
        </w:r>
        <w:r w:rsidR="00542F88">
          <w:rPr>
            <w:noProof/>
            <w:webHidden/>
          </w:rPr>
          <w:fldChar w:fldCharType="end"/>
        </w:r>
      </w:hyperlink>
    </w:p>
    <w:p w14:paraId="72CDC635" w14:textId="4EE1E9D8" w:rsidR="00542F88" w:rsidRDefault="004416E4">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sidR="00543F15">
          <w:rPr>
            <w:noProof/>
            <w:webHidden/>
          </w:rPr>
          <w:t>12</w:t>
        </w:r>
        <w:r w:rsidR="00542F88">
          <w:rPr>
            <w:noProof/>
            <w:webHidden/>
          </w:rPr>
          <w:fldChar w:fldCharType="end"/>
        </w:r>
      </w:hyperlink>
    </w:p>
    <w:p w14:paraId="5B39E41A" w14:textId="3FD655E6" w:rsidR="00542F88" w:rsidRDefault="004416E4">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sidR="00543F15">
          <w:rPr>
            <w:noProof/>
            <w:webHidden/>
          </w:rPr>
          <w:t>12</w:t>
        </w:r>
        <w:r w:rsidR="00542F88">
          <w:rPr>
            <w:noProof/>
            <w:webHidden/>
          </w:rPr>
          <w:fldChar w:fldCharType="end"/>
        </w:r>
      </w:hyperlink>
    </w:p>
    <w:p w14:paraId="56F0953B" w14:textId="46E94F0C" w:rsidR="00542F88" w:rsidRDefault="004416E4">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sidR="00543F15">
          <w:rPr>
            <w:noProof/>
            <w:webHidden/>
          </w:rPr>
          <w:t>12</w:t>
        </w:r>
        <w:r w:rsidR="00542F88">
          <w:rPr>
            <w:noProof/>
            <w:webHidden/>
          </w:rPr>
          <w:fldChar w:fldCharType="end"/>
        </w:r>
      </w:hyperlink>
    </w:p>
    <w:p w14:paraId="6699E5D4" w14:textId="78A9B56A" w:rsidR="00542F88" w:rsidRDefault="004416E4">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sidR="00543F15">
          <w:rPr>
            <w:noProof/>
            <w:webHidden/>
          </w:rPr>
          <w:t>13</w:t>
        </w:r>
        <w:r w:rsidR="00542F88">
          <w:rPr>
            <w:noProof/>
            <w:webHidden/>
          </w:rPr>
          <w:fldChar w:fldCharType="end"/>
        </w:r>
      </w:hyperlink>
    </w:p>
    <w:p w14:paraId="3912D759" w14:textId="4E0FF186" w:rsidR="00542F88" w:rsidRDefault="004416E4">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sidR="00543F15">
          <w:rPr>
            <w:noProof/>
            <w:webHidden/>
          </w:rPr>
          <w:t>13</w:t>
        </w:r>
        <w:r w:rsidR="00542F88">
          <w:rPr>
            <w:noProof/>
            <w:webHidden/>
          </w:rPr>
          <w:fldChar w:fldCharType="end"/>
        </w:r>
      </w:hyperlink>
    </w:p>
    <w:p w14:paraId="22DC494D" w14:textId="37A011B4" w:rsidR="00542F88" w:rsidRDefault="004416E4">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sidR="00543F15">
          <w:rPr>
            <w:noProof/>
            <w:webHidden/>
          </w:rPr>
          <w:t>13</w:t>
        </w:r>
        <w:r w:rsidR="00542F88">
          <w:rPr>
            <w:noProof/>
            <w:webHidden/>
          </w:rPr>
          <w:fldChar w:fldCharType="end"/>
        </w:r>
      </w:hyperlink>
    </w:p>
    <w:p w14:paraId="77F4CBE3" w14:textId="6B80F8F0" w:rsidR="00542F88" w:rsidRDefault="004416E4">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sidR="00543F15">
          <w:rPr>
            <w:noProof/>
            <w:webHidden/>
          </w:rPr>
          <w:t>14</w:t>
        </w:r>
        <w:r w:rsidR="00542F88">
          <w:rPr>
            <w:noProof/>
            <w:webHidden/>
          </w:rPr>
          <w:fldChar w:fldCharType="end"/>
        </w:r>
      </w:hyperlink>
    </w:p>
    <w:p w14:paraId="053EB728" w14:textId="65637E3F" w:rsidR="00542F88" w:rsidRDefault="004416E4">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sidR="00543F15">
          <w:rPr>
            <w:noProof/>
            <w:webHidden/>
          </w:rPr>
          <w:t>15</w:t>
        </w:r>
        <w:r w:rsidR="00542F88">
          <w:rPr>
            <w:noProof/>
            <w:webHidden/>
          </w:rPr>
          <w:fldChar w:fldCharType="end"/>
        </w:r>
      </w:hyperlink>
    </w:p>
    <w:p w14:paraId="52053E64" w14:textId="5560FEB6" w:rsidR="00542F88" w:rsidRDefault="004416E4">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sidR="00543F15">
          <w:rPr>
            <w:noProof/>
            <w:webHidden/>
          </w:rPr>
          <w:t>15</w:t>
        </w:r>
        <w:r w:rsidR="00542F88">
          <w:rPr>
            <w:noProof/>
            <w:webHidden/>
          </w:rPr>
          <w:fldChar w:fldCharType="end"/>
        </w:r>
      </w:hyperlink>
    </w:p>
    <w:p w14:paraId="2E375965" w14:textId="15CF8560" w:rsidR="00542F88" w:rsidRDefault="004416E4">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sidR="00543F15">
          <w:rPr>
            <w:noProof/>
            <w:webHidden/>
          </w:rPr>
          <w:t>16</w:t>
        </w:r>
        <w:r w:rsidR="00542F88">
          <w:rPr>
            <w:noProof/>
            <w:webHidden/>
          </w:rPr>
          <w:fldChar w:fldCharType="end"/>
        </w:r>
      </w:hyperlink>
    </w:p>
    <w:p w14:paraId="1C6D5415" w14:textId="0A0AD139" w:rsidR="00542F88" w:rsidRDefault="004416E4">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sidR="00543F15">
          <w:rPr>
            <w:noProof/>
            <w:webHidden/>
          </w:rPr>
          <w:t>16</w:t>
        </w:r>
        <w:r w:rsidR="00542F88">
          <w:rPr>
            <w:noProof/>
            <w:webHidden/>
          </w:rPr>
          <w:fldChar w:fldCharType="end"/>
        </w:r>
      </w:hyperlink>
    </w:p>
    <w:p w14:paraId="293F5BAF" w14:textId="680F4D21" w:rsidR="00542F88" w:rsidRDefault="004416E4">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sidR="00543F15">
          <w:rPr>
            <w:noProof/>
            <w:webHidden/>
          </w:rPr>
          <w:t>18</w:t>
        </w:r>
        <w:r w:rsidR="00542F88">
          <w:rPr>
            <w:noProof/>
            <w:webHidden/>
          </w:rPr>
          <w:fldChar w:fldCharType="end"/>
        </w:r>
      </w:hyperlink>
    </w:p>
    <w:p w14:paraId="7EAD08EF" w14:textId="0C84326F" w:rsidR="00542F88" w:rsidRDefault="004416E4">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sidR="00543F15">
          <w:rPr>
            <w:noProof/>
            <w:webHidden/>
          </w:rPr>
          <w:t>19</w:t>
        </w:r>
        <w:r w:rsidR="00542F88">
          <w:rPr>
            <w:noProof/>
            <w:webHidden/>
          </w:rPr>
          <w:fldChar w:fldCharType="end"/>
        </w:r>
      </w:hyperlink>
    </w:p>
    <w:p w14:paraId="4F3CBA26" w14:textId="0BA4FBF3" w:rsidR="00542F88" w:rsidRDefault="004416E4">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sidR="00543F15">
          <w:rPr>
            <w:noProof/>
            <w:webHidden/>
          </w:rPr>
          <w:t>19</w:t>
        </w:r>
        <w:r w:rsidR="00542F88">
          <w:rPr>
            <w:noProof/>
            <w:webHidden/>
          </w:rPr>
          <w:fldChar w:fldCharType="end"/>
        </w:r>
      </w:hyperlink>
    </w:p>
    <w:p w14:paraId="67BE316C" w14:textId="7B6F8D92" w:rsidR="00542F88" w:rsidRDefault="004416E4">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sidR="00543F15">
          <w:rPr>
            <w:noProof/>
            <w:webHidden/>
          </w:rPr>
          <w:t>19</w:t>
        </w:r>
        <w:r w:rsidR="00542F88">
          <w:rPr>
            <w:noProof/>
            <w:webHidden/>
          </w:rPr>
          <w:fldChar w:fldCharType="end"/>
        </w:r>
      </w:hyperlink>
    </w:p>
    <w:p w14:paraId="067AF27A" w14:textId="19869459" w:rsidR="00542F88" w:rsidRDefault="004416E4">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sidR="00543F15">
          <w:rPr>
            <w:noProof/>
            <w:webHidden/>
          </w:rPr>
          <w:t>21</w:t>
        </w:r>
        <w:r w:rsidR="00542F88">
          <w:rPr>
            <w:noProof/>
            <w:webHidden/>
          </w:rPr>
          <w:fldChar w:fldCharType="end"/>
        </w:r>
      </w:hyperlink>
    </w:p>
    <w:p w14:paraId="35B4D790" w14:textId="26CACE80" w:rsidR="00542F88" w:rsidRDefault="004416E4">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sidR="00543F15">
          <w:rPr>
            <w:noProof/>
            <w:webHidden/>
          </w:rPr>
          <w:t>21</w:t>
        </w:r>
        <w:r w:rsidR="00542F88">
          <w:rPr>
            <w:noProof/>
            <w:webHidden/>
          </w:rPr>
          <w:fldChar w:fldCharType="end"/>
        </w:r>
      </w:hyperlink>
    </w:p>
    <w:p w14:paraId="75BE6D5A" w14:textId="130B9D29" w:rsidR="00542F88" w:rsidRDefault="004416E4">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sidR="00543F15">
          <w:rPr>
            <w:noProof/>
            <w:webHidden/>
          </w:rPr>
          <w:t>21</w:t>
        </w:r>
        <w:r w:rsidR="00542F88">
          <w:rPr>
            <w:noProof/>
            <w:webHidden/>
          </w:rPr>
          <w:fldChar w:fldCharType="end"/>
        </w:r>
      </w:hyperlink>
    </w:p>
    <w:p w14:paraId="2575FED2" w14:textId="65757D6B" w:rsidR="00542F88" w:rsidRDefault="004416E4">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sidR="00543F15">
          <w:rPr>
            <w:noProof/>
            <w:webHidden/>
          </w:rPr>
          <w:t>22</w:t>
        </w:r>
        <w:r w:rsidR="00542F88">
          <w:rPr>
            <w:noProof/>
            <w:webHidden/>
          </w:rPr>
          <w:fldChar w:fldCharType="end"/>
        </w:r>
      </w:hyperlink>
    </w:p>
    <w:p w14:paraId="3ABD9222" w14:textId="6880ADDD" w:rsidR="00542F88" w:rsidRDefault="004416E4">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sidR="00543F15">
          <w:rPr>
            <w:noProof/>
            <w:webHidden/>
          </w:rPr>
          <w:t>23</w:t>
        </w:r>
        <w:r w:rsidR="00542F88">
          <w:rPr>
            <w:noProof/>
            <w:webHidden/>
          </w:rPr>
          <w:fldChar w:fldCharType="end"/>
        </w:r>
      </w:hyperlink>
    </w:p>
    <w:p w14:paraId="159C0602" w14:textId="70A58425" w:rsidR="00542F88" w:rsidRDefault="004416E4">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sidR="00543F15">
          <w:rPr>
            <w:noProof/>
            <w:webHidden/>
          </w:rPr>
          <w:t>24</w:t>
        </w:r>
        <w:r w:rsidR="00542F88">
          <w:rPr>
            <w:noProof/>
            <w:webHidden/>
          </w:rPr>
          <w:fldChar w:fldCharType="end"/>
        </w:r>
      </w:hyperlink>
    </w:p>
    <w:p w14:paraId="1D9F4489" w14:textId="4DE4BD0A" w:rsidR="00542F88" w:rsidRDefault="004416E4">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sidR="00543F15">
          <w:rPr>
            <w:noProof/>
            <w:webHidden/>
          </w:rPr>
          <w:t>30</w:t>
        </w:r>
        <w:r w:rsidR="00542F88">
          <w:rPr>
            <w:noProof/>
            <w:webHidden/>
          </w:rPr>
          <w:fldChar w:fldCharType="end"/>
        </w:r>
      </w:hyperlink>
    </w:p>
    <w:p w14:paraId="0214EC07" w14:textId="1EDA2908" w:rsidR="00542F88" w:rsidRDefault="004416E4">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sidR="00543F15">
          <w:rPr>
            <w:noProof/>
            <w:webHidden/>
          </w:rPr>
          <w:t>30</w:t>
        </w:r>
        <w:r w:rsidR="00542F88">
          <w:rPr>
            <w:noProof/>
            <w:webHidden/>
          </w:rPr>
          <w:fldChar w:fldCharType="end"/>
        </w:r>
      </w:hyperlink>
    </w:p>
    <w:p w14:paraId="77AF7B1E" w14:textId="633C7958" w:rsidR="00542F88" w:rsidRDefault="004416E4">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sidR="00543F15">
          <w:rPr>
            <w:noProof/>
            <w:webHidden/>
          </w:rPr>
          <w:t>33</w:t>
        </w:r>
        <w:r w:rsidR="00542F88">
          <w:rPr>
            <w:noProof/>
            <w:webHidden/>
          </w:rPr>
          <w:fldChar w:fldCharType="end"/>
        </w:r>
      </w:hyperlink>
    </w:p>
    <w:p w14:paraId="22131F0B" w14:textId="2B8A118C" w:rsidR="00542F88" w:rsidRDefault="004416E4">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sidR="00543F15">
          <w:rPr>
            <w:noProof/>
            <w:webHidden/>
          </w:rPr>
          <w:t>35</w:t>
        </w:r>
        <w:r w:rsidR="00542F88">
          <w:rPr>
            <w:noProof/>
            <w:webHidden/>
          </w:rPr>
          <w:fldChar w:fldCharType="end"/>
        </w:r>
      </w:hyperlink>
    </w:p>
    <w:p w14:paraId="529ABE30" w14:textId="48E0E192" w:rsidR="00542F88" w:rsidRDefault="004416E4">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sidR="00543F15">
          <w:rPr>
            <w:noProof/>
            <w:webHidden/>
          </w:rPr>
          <w:t>37</w:t>
        </w:r>
        <w:r w:rsidR="00542F88">
          <w:rPr>
            <w:noProof/>
            <w:webHidden/>
          </w:rPr>
          <w:fldChar w:fldCharType="end"/>
        </w:r>
      </w:hyperlink>
    </w:p>
    <w:p w14:paraId="49CBDFAD" w14:textId="3B694C2C" w:rsidR="00542F88" w:rsidRDefault="004416E4">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sidR="00543F15">
          <w:rPr>
            <w:noProof/>
            <w:webHidden/>
          </w:rPr>
          <w:t>38</w:t>
        </w:r>
        <w:r w:rsidR="00542F88">
          <w:rPr>
            <w:noProof/>
            <w:webHidden/>
          </w:rPr>
          <w:fldChar w:fldCharType="end"/>
        </w:r>
      </w:hyperlink>
    </w:p>
    <w:p w14:paraId="2D50CD36" w14:textId="678F4E91" w:rsidR="00542F88" w:rsidRDefault="004416E4">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sidR="00543F15">
          <w:rPr>
            <w:noProof/>
            <w:webHidden/>
          </w:rPr>
          <w:t>39</w:t>
        </w:r>
        <w:r w:rsidR="00542F88">
          <w:rPr>
            <w:noProof/>
            <w:webHidden/>
          </w:rPr>
          <w:fldChar w:fldCharType="end"/>
        </w:r>
      </w:hyperlink>
    </w:p>
    <w:p w14:paraId="0FDD5089" w14:textId="742D2FA1" w:rsidR="00542F88" w:rsidRDefault="00542F88">
      <w:pPr>
        <w:pStyle w:val="12"/>
        <w:tabs>
          <w:tab w:val="right" w:leader="dot" w:pos="10196"/>
        </w:tabs>
        <w:rPr>
          <w:rFonts w:eastAsiaTheme="minorEastAsia" w:cstheme="minorBidi"/>
          <w:b w:val="0"/>
          <w:bCs w:val="0"/>
          <w:i w:val="0"/>
          <w:iCs w:val="0"/>
          <w:noProof/>
          <w:sz w:val="22"/>
          <w:szCs w:val="22"/>
        </w:rPr>
      </w:pPr>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8970816"/>
      <w:bookmarkEnd w:id="3"/>
      <w:r w:rsidRPr="00021DA0">
        <w:rPr>
          <w:rFonts w:ascii="Times New Roman" w:eastAsia="MS Mincho" w:hAnsi="Times New Roman"/>
          <w:color w:val="17365D"/>
          <w:kern w:val="32"/>
          <w:szCs w:val="24"/>
          <w:lang w:val="x-none" w:eastAsia="x-none"/>
        </w:rPr>
        <w:lastRenderedPageBreak/>
        <w:t xml:space="preserve">РАЗДЕЛ I. </w:t>
      </w:r>
      <w:bookmarkEnd w:id="4"/>
      <w:r w:rsidRPr="00021DA0">
        <w:rPr>
          <w:rFonts w:ascii="Times New Roman" w:eastAsia="MS Mincho" w:hAnsi="Times New Roman"/>
          <w:color w:val="17365D"/>
          <w:kern w:val="32"/>
          <w:szCs w:val="24"/>
          <w:lang w:eastAsia="x-none"/>
        </w:rPr>
        <w:t>ОБЩАЯ ЧАСТЬ</w:t>
      </w:r>
      <w:bookmarkEnd w:id="5"/>
      <w:bookmarkEnd w:id="6"/>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8970817"/>
      <w:r w:rsidRPr="00021DA0">
        <w:rPr>
          <w:b/>
          <w:sz w:val="28"/>
          <w:lang w:eastAsia="x-none"/>
        </w:rPr>
        <w:t>Термины и определения</w:t>
      </w:r>
      <w:bookmarkEnd w:id="7"/>
      <w:bookmarkEnd w:id="8"/>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65255840"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543F15">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6F6C194E"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543F15">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4416E4"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0AD0DC06"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543F15">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8970818"/>
      <w:r w:rsidRPr="00021DA0">
        <w:rPr>
          <w:b/>
          <w:sz w:val="28"/>
          <w:lang w:eastAsia="x-none"/>
        </w:rPr>
        <w:lastRenderedPageBreak/>
        <w:t>ОБЩИЕ ПОЛОЖЕНИЯ</w:t>
      </w:r>
      <w:bookmarkEnd w:id="11"/>
      <w:bookmarkEnd w:id="12"/>
      <w:bookmarkEnd w:id="13"/>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8970819"/>
      <w:bookmarkStart w:id="17" w:name="_Toc19698398"/>
      <w:bookmarkStart w:id="18" w:name="_Toc37260738"/>
      <w:bookmarkStart w:id="19" w:name="_Ref126000848"/>
      <w:r w:rsidRPr="00021DA0">
        <w:rPr>
          <w:b/>
          <w:lang w:eastAsia="x-none"/>
        </w:rPr>
        <w:t>Предмет</w:t>
      </w:r>
      <w:r w:rsidRPr="00021DA0">
        <w:rPr>
          <w:b/>
          <w:lang w:val="x-none" w:eastAsia="x-none"/>
        </w:rPr>
        <w:t xml:space="preserve"> </w:t>
      </w:r>
      <w:bookmarkEnd w:id="14"/>
      <w:r w:rsidRPr="00021DA0">
        <w:rPr>
          <w:b/>
          <w:lang w:eastAsia="x-none"/>
        </w:rPr>
        <w:t>закупки</w:t>
      </w:r>
      <w:bookmarkEnd w:id="15"/>
      <w:bookmarkEnd w:id="16"/>
    </w:p>
    <w:p w14:paraId="7849FF14" w14:textId="5FF445F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0"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543F15">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543F15">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20"/>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21"/>
    </w:p>
    <w:p w14:paraId="123816A1" w14:textId="3C8A372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543F15">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2"/>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8970820"/>
      <w:r w:rsidRPr="00021DA0">
        <w:rPr>
          <w:b/>
        </w:rPr>
        <w:t>Правовая основа закупки</w:t>
      </w:r>
      <w:bookmarkEnd w:id="17"/>
      <w:bookmarkEnd w:id="18"/>
      <w:bookmarkEnd w:id="23"/>
      <w:bookmarkEnd w:id="24"/>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9"/>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8970821"/>
      <w:bookmarkStart w:id="29" w:name="_Toc23149534"/>
      <w:r w:rsidRPr="00021DA0">
        <w:rPr>
          <w:b/>
        </w:rPr>
        <w:t xml:space="preserve">Информационное обеспечение </w:t>
      </w:r>
      <w:bookmarkEnd w:id="25"/>
      <w:bookmarkEnd w:id="26"/>
      <w:r w:rsidRPr="00021DA0">
        <w:rPr>
          <w:b/>
        </w:rPr>
        <w:t>закупки</w:t>
      </w:r>
      <w:bookmarkEnd w:id="27"/>
      <w:bookmarkEnd w:id="28"/>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31"/>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2"/>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4"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5"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8970822"/>
      <w:bookmarkStart w:id="38" w:name="_Toc521347980"/>
      <w:bookmarkStart w:id="39" w:name="_Toc19698400"/>
      <w:bookmarkStart w:id="40" w:name="_Toc37260743"/>
      <w:bookmarkStart w:id="41" w:name="_Ref441222309"/>
      <w:r w:rsidRPr="00021DA0">
        <w:rPr>
          <w:b/>
          <w:sz w:val="28"/>
          <w:lang w:eastAsia="x-none"/>
        </w:rPr>
        <w:t>ТРЕБОВАНИЯ К УЧАСТНИКУ, А ТАКЖЕ К ДОКУМЕНТАМ, ПОДТВЕРЖДАЮЩИМ ДАННЫЕ ТРЕБОВАНИЯ</w:t>
      </w:r>
      <w:bookmarkEnd w:id="36"/>
      <w:bookmarkEnd w:id="37"/>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2" w:name="_Toc54336093"/>
      <w:bookmarkStart w:id="43" w:name="_Toc78970823"/>
      <w:r w:rsidRPr="00021DA0">
        <w:rPr>
          <w:b/>
        </w:rPr>
        <w:t>Участ</w:t>
      </w:r>
      <w:bookmarkEnd w:id="38"/>
      <w:bookmarkEnd w:id="39"/>
      <w:bookmarkEnd w:id="40"/>
      <w:bookmarkEnd w:id="42"/>
      <w:r w:rsidRPr="00021DA0">
        <w:rPr>
          <w:b/>
        </w:rPr>
        <w:t>ие в закупке</w:t>
      </w:r>
      <w:bookmarkEnd w:id="43"/>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4"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021DA0">
        <w:rPr>
          <w:b/>
        </w:rPr>
        <w:t xml:space="preserve"> </w:t>
      </w:r>
      <w:bookmarkStart w:id="48" w:name="_Toc54336094"/>
      <w:bookmarkStart w:id="49" w:name="_Ref55316993"/>
      <w:bookmarkStart w:id="50" w:name="_Toc78970824"/>
      <w:r w:rsidRPr="00021DA0">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236597E0" w14:textId="78602F3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543F15">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51"/>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543F15">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2"/>
    </w:p>
    <w:p w14:paraId="0B8044DE" w14:textId="726A791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3"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543F15">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3"/>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4"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4"/>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8970825"/>
      <w:r w:rsidRPr="00021DA0">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39B0D1C9"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543F1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8970826"/>
      <w:r w:rsidRPr="00021DA0">
        <w:rPr>
          <w:b/>
        </w:rPr>
        <w:lastRenderedPageBreak/>
        <w:t xml:space="preserve">Расходы на участие в </w:t>
      </w:r>
      <w:bookmarkEnd w:id="58"/>
      <w:r w:rsidRPr="00021DA0">
        <w:rPr>
          <w:b/>
        </w:rPr>
        <w:t>закупке</w:t>
      </w:r>
      <w:bookmarkEnd w:id="59"/>
      <w:bookmarkEnd w:id="60"/>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61"/>
      <w:bookmarkEnd w:id="62"/>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8"/>
      <w:bookmarkStart w:id="64" w:name="_Toc78970828"/>
      <w:r w:rsidRPr="00021DA0">
        <w:rPr>
          <w:b/>
        </w:rPr>
        <w:t>Порядок предоставления разъяснений положений извещения и (или) положений документации</w:t>
      </w:r>
      <w:bookmarkEnd w:id="63"/>
      <w:bookmarkEnd w:id="64"/>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20FCEC1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5"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543F15">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5"/>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6"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6"/>
    </w:p>
    <w:p w14:paraId="4D6CCAD2" w14:textId="2C98AF9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543F15">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7" w:name="_Toc54336099"/>
      <w:bookmarkStart w:id="68" w:name="_Toc78970829"/>
      <w:r w:rsidRPr="00021DA0">
        <w:rPr>
          <w:b/>
        </w:rPr>
        <w:t>Порядок внесения изменений в извещение и документацию</w:t>
      </w:r>
      <w:bookmarkEnd w:id="67"/>
      <w:bookmarkEnd w:id="68"/>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8970830"/>
      <w:r w:rsidRPr="00021DA0">
        <w:rPr>
          <w:b/>
        </w:rPr>
        <w:t xml:space="preserve">Порядок отмены </w:t>
      </w:r>
      <w:bookmarkEnd w:id="69"/>
      <w:r w:rsidRPr="00021DA0">
        <w:rPr>
          <w:b/>
        </w:rPr>
        <w:t>закупки</w:t>
      </w:r>
      <w:bookmarkEnd w:id="70"/>
      <w:bookmarkEnd w:id="71"/>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2"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3" w:name="_Ref58322549"/>
      <w:bookmarkEnd w:id="72"/>
      <w:r w:rsidRPr="00021DA0">
        <w:rPr>
          <w:bCs/>
        </w:rPr>
        <w:t>Уведомление об отказе от проведения закупки размещается в ЕИС и на ЭТП.</w:t>
      </w:r>
      <w:bookmarkEnd w:id="73"/>
    </w:p>
    <w:p w14:paraId="33CA8257" w14:textId="223F973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543F15">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8970831"/>
      <w:r w:rsidRPr="00021DA0">
        <w:rPr>
          <w:b/>
          <w:sz w:val="28"/>
          <w:lang w:eastAsia="x-none"/>
        </w:rPr>
        <w:t>ТРЕБОВАНИЯ К СОДЕРЖАНИЮ, ФОРМЕ, ОФОРМЛЕНИЮ И</w:t>
      </w:r>
      <w:bookmarkStart w:id="77" w:name="_Toc8834858"/>
      <w:bookmarkEnd w:id="74"/>
      <w:r w:rsidRPr="00021DA0">
        <w:rPr>
          <w:b/>
          <w:sz w:val="28"/>
          <w:lang w:eastAsia="x-none"/>
        </w:rPr>
        <w:t xml:space="preserve"> СОСТАВУ ЗАЯВКИ НА УЧАСТИЕ В </w:t>
      </w:r>
      <w:bookmarkEnd w:id="77"/>
      <w:r w:rsidRPr="00021DA0">
        <w:rPr>
          <w:b/>
          <w:sz w:val="28"/>
          <w:lang w:eastAsia="x-none"/>
        </w:rPr>
        <w:t>ЗАКУПКЕ</w:t>
      </w:r>
      <w:bookmarkEnd w:id="75"/>
      <w:bookmarkEnd w:id="76"/>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8970832"/>
      <w:bookmarkStart w:id="83" w:name="_Toc8834859"/>
      <w:bookmarkStart w:id="84" w:name="_Hlk527991194"/>
      <w:bookmarkStart w:id="85" w:name="_Hlk527991206"/>
      <w:r w:rsidRPr="00021DA0">
        <w:rPr>
          <w:b/>
        </w:rPr>
        <w:t xml:space="preserve">Общие требования к </w:t>
      </w:r>
      <w:bookmarkEnd w:id="78"/>
      <w:r w:rsidRPr="00021DA0">
        <w:rPr>
          <w:b/>
        </w:rPr>
        <w:t>заявке</w:t>
      </w:r>
      <w:bookmarkEnd w:id="79"/>
      <w:bookmarkEnd w:id="80"/>
      <w:r w:rsidRPr="00021DA0">
        <w:rPr>
          <w:b/>
        </w:rPr>
        <w:t>, а также к документам, входящим в состав заявки</w:t>
      </w:r>
      <w:bookmarkEnd w:id="81"/>
      <w:bookmarkEnd w:id="82"/>
      <w:r w:rsidRPr="00021DA0">
        <w:rPr>
          <w:b/>
        </w:rPr>
        <w:t xml:space="preserve"> </w:t>
      </w:r>
      <w:bookmarkEnd w:id="83"/>
      <w:bookmarkEnd w:id="84"/>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7"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7"/>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8970833"/>
      <w:bookmarkStart w:id="91" w:name="_Hlk527994838"/>
      <w:bookmarkEnd w:id="86"/>
      <w:r w:rsidRPr="00021DA0">
        <w:rPr>
          <w:b/>
        </w:rPr>
        <w:t xml:space="preserve">Язык документов, входящих в состав заявки на участие в </w:t>
      </w:r>
      <w:bookmarkEnd w:id="88"/>
      <w:r w:rsidRPr="00021DA0">
        <w:rPr>
          <w:b/>
        </w:rPr>
        <w:t>закупке</w:t>
      </w:r>
      <w:bookmarkEnd w:id="89"/>
      <w:bookmarkEnd w:id="90"/>
    </w:p>
    <w:bookmarkEnd w:id="91"/>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3140"/>
      <w:bookmarkStart w:id="95" w:name="_Toc78970834"/>
      <w:r w:rsidRPr="00021DA0">
        <w:rPr>
          <w:b/>
        </w:rPr>
        <w:t xml:space="preserve">Валюта заявки на участие в </w:t>
      </w:r>
      <w:bookmarkEnd w:id="92"/>
      <w:r w:rsidRPr="00021DA0">
        <w:rPr>
          <w:b/>
        </w:rPr>
        <w:t>закупке</w:t>
      </w:r>
      <w:bookmarkEnd w:id="93"/>
      <w:bookmarkEnd w:id="94"/>
      <w:bookmarkEnd w:id="95"/>
    </w:p>
    <w:p w14:paraId="656BE006" w14:textId="79AF539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543F15">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8970835"/>
      <w:r w:rsidRPr="00021DA0">
        <w:rPr>
          <w:b/>
        </w:rPr>
        <w:t xml:space="preserve">Требования к содержанию документов, входящих в состав заявки на участие в </w:t>
      </w:r>
      <w:bookmarkEnd w:id="96"/>
      <w:r w:rsidRPr="00021DA0">
        <w:rPr>
          <w:b/>
        </w:rPr>
        <w:t>закупке</w:t>
      </w:r>
      <w:bookmarkEnd w:id="97"/>
      <w:bookmarkEnd w:id="98"/>
    </w:p>
    <w:p w14:paraId="14B4A685" w14:textId="1701069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9"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543F15">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9"/>
      <w:r w:rsidRPr="00021DA0">
        <w:rPr>
          <w:bCs/>
        </w:rPr>
        <w:t xml:space="preserve"> </w:t>
      </w:r>
    </w:p>
    <w:p w14:paraId="7164FD80" w14:textId="627CC3C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543F15">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3064"/>
      <w:bookmarkStart w:id="103" w:name="_Toc78970836"/>
      <w:bookmarkStart w:id="104" w:name="_Hlk528068221"/>
      <w:r w:rsidRPr="00021DA0">
        <w:rPr>
          <w:b/>
        </w:rPr>
        <w:t>Требования к ценовому предложению</w:t>
      </w:r>
      <w:bookmarkEnd w:id="100"/>
      <w:bookmarkEnd w:id="101"/>
      <w:bookmarkEnd w:id="102"/>
      <w:bookmarkEnd w:id="103"/>
    </w:p>
    <w:bookmarkEnd w:id="104"/>
    <w:p w14:paraId="6C5DB78A" w14:textId="4FA9FED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543F1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2F334DE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543F1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8970838"/>
      <w:bookmarkEnd w:id="41"/>
      <w:r w:rsidRPr="00021DA0">
        <w:rPr>
          <w:b/>
          <w:sz w:val="28"/>
          <w:lang w:eastAsia="x-none"/>
        </w:rPr>
        <w:t>ПОРЯДОК ПОДАЧИ ЗАЯВОК</w:t>
      </w:r>
      <w:bookmarkEnd w:id="106"/>
      <w:bookmarkEnd w:id="107"/>
      <w:bookmarkEnd w:id="108"/>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3191"/>
      <w:bookmarkStart w:id="112" w:name="_Toc78970839"/>
      <w:bookmarkStart w:id="113" w:name="_Hlk528068338"/>
      <w:r w:rsidRPr="00021DA0">
        <w:rPr>
          <w:b/>
        </w:rPr>
        <w:t>Порядок подачи заявок</w:t>
      </w:r>
      <w:bookmarkEnd w:id="109"/>
      <w:bookmarkEnd w:id="110"/>
      <w:bookmarkEnd w:id="111"/>
      <w:bookmarkEnd w:id="112"/>
      <w:r w:rsidRPr="00021DA0">
        <w:rPr>
          <w:b/>
        </w:rPr>
        <w:t xml:space="preserve"> </w:t>
      </w:r>
    </w:p>
    <w:bookmarkEnd w:id="113"/>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69A86ED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4"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543F15">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4"/>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14A5D7B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543F15">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701267A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5"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543F15">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5"/>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3079"/>
      <w:bookmarkStart w:id="119" w:name="_Toc78970840"/>
      <w:r w:rsidRPr="00021DA0">
        <w:rPr>
          <w:b/>
        </w:rPr>
        <w:lastRenderedPageBreak/>
        <w:t xml:space="preserve">Обеспечение </w:t>
      </w:r>
      <w:bookmarkEnd w:id="116"/>
      <w:r w:rsidRPr="00021DA0">
        <w:rPr>
          <w:b/>
        </w:rPr>
        <w:t>заявки на участие в закупке</w:t>
      </w:r>
      <w:bookmarkEnd w:id="117"/>
      <w:bookmarkEnd w:id="118"/>
      <w:bookmarkEnd w:id="119"/>
    </w:p>
    <w:p w14:paraId="3813AEB3" w14:textId="073EFFD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543F1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543F1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20BB037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543F1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20"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20"/>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0D8A6701"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543F15">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8970841"/>
      <w:r w:rsidRPr="00021DA0">
        <w:rPr>
          <w:b/>
        </w:rPr>
        <w:t>Порядок внесения изменений или порядок отзыва заявок</w:t>
      </w:r>
      <w:bookmarkEnd w:id="121"/>
      <w:bookmarkEnd w:id="122"/>
      <w:bookmarkEnd w:id="123"/>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4" w:name="_Toc78970842"/>
      <w:r w:rsidRPr="00021DA0">
        <w:rPr>
          <w:b/>
        </w:rPr>
        <w:t>Особенности подачи и рассмотрения заявки, содержащей альтернативные предложения</w:t>
      </w:r>
      <w:bookmarkEnd w:id="124"/>
    </w:p>
    <w:p w14:paraId="1B2B849F" w14:textId="386B351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5"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543F15">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543F15">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5"/>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78970843"/>
      <w:bookmarkStart w:id="129" w:name="_Hlk533421633"/>
      <w:bookmarkStart w:id="130" w:name="_Hlk528068349"/>
      <w:bookmarkStart w:id="131" w:name="_Hlk528751296"/>
      <w:r w:rsidRPr="00021DA0">
        <w:rPr>
          <w:b/>
          <w:sz w:val="28"/>
          <w:lang w:eastAsia="x-none"/>
        </w:rPr>
        <w:t>ПОРЯДОК РАССМОТРЕНИЯ</w:t>
      </w:r>
      <w:bookmarkEnd w:id="126"/>
      <w:r w:rsidRPr="00021DA0">
        <w:rPr>
          <w:b/>
          <w:sz w:val="28"/>
          <w:lang w:eastAsia="x-none"/>
        </w:rPr>
        <w:t>, ОЦЕНКИ И СОПОСТАВЛЕНИЯ ЗАЯВОК, ПОДВЕДЕНИЕ ИТОГОВ ЗАКУПКИ</w:t>
      </w:r>
      <w:bookmarkEnd w:id="127"/>
      <w:bookmarkEnd w:id="128"/>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78970844"/>
      <w:bookmarkStart w:id="135" w:name="_Toc523244469"/>
      <w:bookmarkEnd w:id="129"/>
      <w:r w:rsidRPr="00021DA0">
        <w:rPr>
          <w:b/>
        </w:rPr>
        <w:t xml:space="preserve">Порядок рассмотрения заявок на участие в </w:t>
      </w:r>
      <w:bookmarkEnd w:id="132"/>
      <w:r w:rsidRPr="00021DA0">
        <w:rPr>
          <w:b/>
        </w:rPr>
        <w:t>закупке</w:t>
      </w:r>
      <w:bookmarkEnd w:id="133"/>
      <w:bookmarkEnd w:id="134"/>
    </w:p>
    <w:p w14:paraId="14A5F590" w14:textId="7362F422"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6" w:name="_Ref57203203"/>
      <w:bookmarkStart w:id="137" w:name="_Toc8832210"/>
      <w:bookmarkStart w:id="138"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543F15">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6"/>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9"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40"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40"/>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9"/>
      <w:bookmarkEnd w:id="141"/>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021DA0">
        <w:t>В случаях, влияющих на допуск участника к закупке или оценку его заявки на участие в закупке:</w:t>
      </w:r>
      <w:bookmarkEnd w:id="142"/>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3"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3"/>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50A4E194"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543F15">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4"/>
    </w:p>
    <w:p w14:paraId="1A50A236" w14:textId="75178FF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543F15">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543F15">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5"/>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6"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6"/>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7" w:name="_Ref55320877"/>
      <w:r w:rsidRPr="00021DA0">
        <w:t>Основаниями для отказа в допуске являются:</w:t>
      </w:r>
      <w:bookmarkEnd w:id="147"/>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Toc78970845"/>
      <w:r w:rsidRPr="00021DA0">
        <w:rPr>
          <w:b/>
        </w:rPr>
        <w:t>Порядок оценки и сопоставления заявок на участие в закупке</w:t>
      </w:r>
      <w:bookmarkEnd w:id="148"/>
      <w:r w:rsidRPr="00021DA0">
        <w:rPr>
          <w:b/>
        </w:rPr>
        <w:t>, порядок определения победителя закупки, подведения итогов закупки</w:t>
      </w:r>
      <w:bookmarkEnd w:id="149"/>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50" w:name="_Toc54336115"/>
      <w:bookmarkStart w:id="151"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1993C71" w:rsidR="00572AB3" w:rsidRPr="00021DA0" w:rsidRDefault="00572AB3" w:rsidP="00572AB3">
      <w:pPr>
        <w:numPr>
          <w:ilvl w:val="2"/>
          <w:numId w:val="4"/>
        </w:numPr>
        <w:overflowPunct w:val="0"/>
        <w:autoSpaceDE w:val="0"/>
        <w:autoSpaceDN w:val="0"/>
        <w:adjustRightInd w:val="0"/>
        <w:ind w:left="0" w:firstLine="709"/>
        <w:jc w:val="both"/>
      </w:pPr>
      <w:bookmarkStart w:id="152"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006B68E4">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2"/>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59B2890B"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543F15">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50"/>
    <w:bookmarkEnd w:id="151"/>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8970846"/>
      <w:bookmarkEnd w:id="137"/>
      <w:bookmarkEnd w:id="138"/>
      <w:r w:rsidRPr="00021DA0">
        <w:rPr>
          <w:b/>
        </w:rPr>
        <w:t>Преддоговорные переговоры</w:t>
      </w:r>
      <w:bookmarkEnd w:id="153"/>
      <w:bookmarkEnd w:id="154"/>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5" w:name="_Ref55321214"/>
      <w:r w:rsidRPr="00021DA0">
        <w:t>Преддоговорные переговоры могут проводиться:</w:t>
      </w:r>
      <w:bookmarkEnd w:id="155"/>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0BD99DAF"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6" w:name="_Toc428265384"/>
      <w:bookmarkStart w:id="157"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543F15">
        <w:t>7.3.2</w:t>
      </w:r>
      <w:r w:rsidRPr="00021DA0">
        <w:fldChar w:fldCharType="end"/>
      </w:r>
      <w:r w:rsidRPr="00021DA0">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8970847"/>
      <w:bookmarkEnd w:id="135"/>
      <w:r w:rsidRPr="00021DA0">
        <w:rPr>
          <w:b/>
          <w:sz w:val="28"/>
          <w:lang w:eastAsia="x-none"/>
        </w:rPr>
        <w:t>ЗАКЛЮЧЕНИЕ ДОГОВОРА</w:t>
      </w:r>
      <w:bookmarkEnd w:id="160"/>
      <w:bookmarkEnd w:id="161"/>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8970848"/>
      <w:r w:rsidRPr="00021DA0">
        <w:rPr>
          <w:b/>
        </w:rPr>
        <w:t>Порядок заключения договора</w:t>
      </w:r>
      <w:bookmarkEnd w:id="162"/>
      <w:bookmarkEnd w:id="163"/>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021DA0">
        <w:t>Условия заключаемого договора определяются</w:t>
      </w:r>
      <w:bookmarkEnd w:id="164"/>
      <w:bookmarkEnd w:id="165"/>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6" w:name="_Ref55321296"/>
      <w:r w:rsidRPr="00021DA0">
        <w:lastRenderedPageBreak/>
        <w:t>Договор может быть заключен не ранее следующего дня со дня размещения в ЕИС и на ЭТП итогового протокола.</w:t>
      </w:r>
      <w:bookmarkEnd w:id="166"/>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7"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8"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8"/>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9" w:name="_Ref55291404"/>
    </w:p>
    <w:p w14:paraId="1F4FC0B1" w14:textId="43A62887"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543F1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543F1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543F1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023943FB"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543F15">
        <w:t>8.1.5</w:t>
      </w:r>
      <w:r w:rsidRPr="00021DA0">
        <w:fldChar w:fldCharType="end"/>
      </w:r>
      <w:r w:rsidRPr="00021DA0">
        <w:t xml:space="preserve"> настоящего раздела, и направляет на подписание Заказчику.</w:t>
      </w:r>
    </w:p>
    <w:p w14:paraId="47F5DF08" w14:textId="78018153"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543F15">
        <w:t>8.1.5</w:t>
      </w:r>
      <w:r w:rsidRPr="00021DA0">
        <w:fldChar w:fldCharType="end"/>
      </w:r>
      <w:r w:rsidRPr="00021DA0">
        <w:t xml:space="preserve"> настоящего раздела, Заказчик подписывает договор и направляет участнику. </w:t>
      </w:r>
    </w:p>
    <w:p w14:paraId="3E7A215B" w14:textId="4A9AB976"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70"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543F15">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532B51B8"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543F15">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543F15">
        <w:rPr>
          <w:spacing w:val="-6"/>
        </w:rPr>
        <w:t>8.1.10</w:t>
      </w:r>
      <w:r w:rsidRPr="00021DA0">
        <w:rPr>
          <w:spacing w:val="-6"/>
        </w:rPr>
        <w:fldChar w:fldCharType="end"/>
      </w:r>
      <w:r w:rsidRPr="00021DA0">
        <w:rPr>
          <w:spacing w:val="-6"/>
        </w:rPr>
        <w:t xml:space="preserve"> настоящей документации.</w:t>
      </w:r>
    </w:p>
    <w:p w14:paraId="1356B659" w14:textId="32E9BB00"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543F15">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8970850"/>
      <w:r w:rsidRPr="00021DA0">
        <w:rPr>
          <w:b/>
        </w:rPr>
        <w:t>Антидемпинговые меры</w:t>
      </w:r>
      <w:bookmarkEnd w:id="173"/>
      <w:bookmarkEnd w:id="174"/>
      <w:bookmarkEnd w:id="175"/>
      <w:bookmarkEnd w:id="176"/>
      <w:r w:rsidRPr="00021DA0">
        <w:rPr>
          <w:b/>
        </w:rPr>
        <w:t xml:space="preserve"> </w:t>
      </w:r>
    </w:p>
    <w:p w14:paraId="50D12632" w14:textId="0FF0AC25"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543F15">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543F15">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7"/>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8970851"/>
      <w:r w:rsidRPr="00021DA0">
        <w:rPr>
          <w:b/>
        </w:rPr>
        <w:t>Обеспечение исполнения договора</w:t>
      </w:r>
      <w:bookmarkEnd w:id="178"/>
      <w:bookmarkEnd w:id="179"/>
      <w:bookmarkEnd w:id="180"/>
    </w:p>
    <w:p w14:paraId="2DC5D180" w14:textId="5E1F19D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543F1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43F1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1A8614D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1"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543F15">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543F1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81"/>
      <w:r w:rsidRPr="00021DA0">
        <w:t xml:space="preserve"> </w:t>
      </w:r>
    </w:p>
    <w:p w14:paraId="204621E5" w14:textId="42E1180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2"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43F1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3D8F23D6" w14:textId="39C8AAC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543F1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3121AD3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543F15">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543F15">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43F1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3"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3"/>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4"/>
      <w:bookmarkEnd w:id="185"/>
      <w:bookmarkEnd w:id="186"/>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021DA0">
        <w:rPr>
          <w:spacing w:val="-6"/>
        </w:rPr>
        <w:t>При уклонении лица, с которым заключается договор, от подписания такого договора, Заказчик:</w:t>
      </w:r>
      <w:bookmarkEnd w:id="187"/>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19ED317C"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543F15">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8970853"/>
      <w:r w:rsidRPr="00021DA0">
        <w:rPr>
          <w:b/>
        </w:rPr>
        <w:t>Каналы связи, по которым можно сообщить о фактах злоупотребления при проведении закупки</w:t>
      </w:r>
      <w:bookmarkEnd w:id="188"/>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8970854"/>
      <w:bookmarkEnd w:id="130"/>
      <w:bookmarkEnd w:id="131"/>
      <w:bookmarkEnd w:id="189"/>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9"/>
      <w:bookmarkEnd w:id="190"/>
      <w:bookmarkEnd w:id="191"/>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2" w:name="_2.1._Общие_сведения"/>
            <w:bookmarkEnd w:id="192"/>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4416E4"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3"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4" w:name="_Ref55316328"/>
            <w:bookmarkEnd w:id="193"/>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77777777" w:rsidR="00514BFF" w:rsidRPr="00F21C13" w:rsidRDefault="00514BFF"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4D8EC297" w14:textId="77777777" w:rsidR="00514BFF" w:rsidRPr="00737EB8" w:rsidRDefault="00514BFF" w:rsidP="00514BFF">
            <w:pPr>
              <w:autoSpaceDE w:val="0"/>
              <w:autoSpaceDN w:val="0"/>
              <w:adjustRightInd w:val="0"/>
            </w:pPr>
            <w:r w:rsidRPr="00F21C13">
              <w:rPr>
                <w:rFonts w:eastAsia="Calibri"/>
                <w:bCs/>
                <w:color w:val="000000"/>
                <w:sz w:val="22"/>
                <w:szCs w:val="22"/>
                <w:lang w:eastAsia="en-US"/>
              </w:rPr>
              <w:t>тел</w:t>
            </w:r>
            <w:r w:rsidRPr="00737EB8">
              <w:rPr>
                <w:rFonts w:eastAsia="Calibri"/>
                <w:bCs/>
                <w:color w:val="000000"/>
                <w:sz w:val="22"/>
                <w:szCs w:val="22"/>
                <w:lang w:eastAsia="en-US"/>
              </w:rPr>
              <w:t xml:space="preserve">. + 7 (347) 221-59-64, </w:t>
            </w:r>
            <w:r w:rsidRPr="004957CB">
              <w:rPr>
                <w:rFonts w:eastAsia="Calibri"/>
                <w:bCs/>
                <w:color w:val="000000"/>
                <w:sz w:val="22"/>
                <w:szCs w:val="22"/>
                <w:lang w:val="en-US" w:eastAsia="en-US"/>
              </w:rPr>
              <w:t>e</w:t>
            </w:r>
            <w:r w:rsidRPr="00737EB8">
              <w:rPr>
                <w:rFonts w:eastAsia="Calibri"/>
                <w:bCs/>
                <w:color w:val="000000"/>
                <w:sz w:val="22"/>
                <w:szCs w:val="22"/>
                <w:lang w:eastAsia="en-US"/>
              </w:rPr>
              <w:t>-</w:t>
            </w:r>
            <w:r w:rsidRPr="004957CB">
              <w:rPr>
                <w:rFonts w:eastAsia="Calibri"/>
                <w:bCs/>
                <w:color w:val="000000"/>
                <w:sz w:val="22"/>
                <w:szCs w:val="22"/>
                <w:lang w:val="en-US" w:eastAsia="en-US"/>
              </w:rPr>
              <w:t>mail</w:t>
            </w:r>
            <w:r w:rsidRPr="00737EB8">
              <w:rPr>
                <w:rFonts w:eastAsia="Calibri"/>
                <w:bCs/>
                <w:color w:val="000000"/>
                <w:lang w:eastAsia="en-US"/>
              </w:rPr>
              <w:t xml:space="preserve">: </w:t>
            </w:r>
            <w:hyperlink r:id="rId28" w:history="1">
              <w:r w:rsidRPr="00024641">
                <w:rPr>
                  <w:rStyle w:val="a4"/>
                  <w:lang w:val="en-US"/>
                </w:rPr>
                <w:t>t</w:t>
              </w:r>
              <w:r w:rsidRPr="00737EB8">
                <w:rPr>
                  <w:rStyle w:val="a4"/>
                </w:rPr>
                <w:t>.</w:t>
              </w:r>
              <w:r w:rsidRPr="00024641">
                <w:rPr>
                  <w:rStyle w:val="a4"/>
                  <w:lang w:val="en-US"/>
                </w:rPr>
                <w:t>danilova</w:t>
              </w:r>
              <w:r w:rsidRPr="00737EB8">
                <w:rPr>
                  <w:rStyle w:val="a4"/>
                </w:rPr>
                <w:t>@</w:t>
              </w:r>
              <w:r w:rsidRPr="00024641">
                <w:rPr>
                  <w:rStyle w:val="a4"/>
                  <w:lang w:val="en-US"/>
                </w:rPr>
                <w:t>bashtel</w:t>
              </w:r>
              <w:r w:rsidRPr="00737EB8">
                <w:rPr>
                  <w:rStyle w:val="a4"/>
                </w:rPr>
                <w:t>.</w:t>
              </w:r>
              <w:r w:rsidRPr="00024641">
                <w:rPr>
                  <w:rStyle w:val="a4"/>
                  <w:lang w:val="en-US"/>
                </w:rPr>
                <w:t>ru</w:t>
              </w:r>
            </w:hyperlink>
          </w:p>
          <w:p w14:paraId="19CBEBA6" w14:textId="77777777" w:rsidR="00EA17A7" w:rsidRPr="00DB4F2D" w:rsidRDefault="00EA17A7" w:rsidP="00EA17A7">
            <w:pPr>
              <w:autoSpaceDE w:val="0"/>
              <w:autoSpaceDN w:val="0"/>
              <w:adjustRightInd w:val="0"/>
              <w:rPr>
                <w:rFonts w:eastAsia="Calibri"/>
                <w:bCs/>
                <w:color w:val="000000"/>
                <w:sz w:val="22"/>
                <w:szCs w:val="22"/>
                <w:lang w:eastAsia="en-US"/>
              </w:rPr>
            </w:pPr>
            <w:r w:rsidRPr="00DB4F2D">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3CA984BE" w14:textId="77777777" w:rsidR="001669E8" w:rsidRDefault="001669E8" w:rsidP="00EA17A7">
            <w:pPr>
              <w:autoSpaceDE w:val="0"/>
              <w:autoSpaceDN w:val="0"/>
              <w:adjustRightInd w:val="0"/>
              <w:rPr>
                <w:rFonts w:eastAsia="Calibri"/>
                <w:bCs/>
                <w:color w:val="000000"/>
                <w:sz w:val="22"/>
                <w:szCs w:val="22"/>
                <w:lang w:eastAsia="en-US"/>
              </w:rPr>
            </w:pPr>
            <w:r w:rsidRPr="001669E8">
              <w:rPr>
                <w:rFonts w:eastAsia="Calibri"/>
                <w:bCs/>
                <w:color w:val="000000"/>
                <w:sz w:val="22"/>
                <w:szCs w:val="22"/>
                <w:lang w:eastAsia="en-US"/>
              </w:rPr>
              <w:t>Семенов Алексей Игоревич</w:t>
            </w:r>
          </w:p>
          <w:p w14:paraId="4B48249A" w14:textId="75074478" w:rsidR="00DF05A3" w:rsidRPr="004416E4" w:rsidRDefault="00DF05A3" w:rsidP="00EA17A7">
            <w:pPr>
              <w:autoSpaceDE w:val="0"/>
              <w:autoSpaceDN w:val="0"/>
              <w:adjustRightInd w:val="0"/>
              <w:rPr>
                <w:color w:val="0000FF"/>
                <w:sz w:val="22"/>
                <w:szCs w:val="22"/>
                <w:u w:val="single"/>
              </w:rPr>
            </w:pPr>
            <w:r w:rsidRPr="00021DA0">
              <w:rPr>
                <w:bCs/>
                <w:sz w:val="22"/>
                <w:szCs w:val="22"/>
              </w:rPr>
              <w:t>тел</w:t>
            </w:r>
            <w:r w:rsidRPr="004416E4">
              <w:rPr>
                <w:bCs/>
                <w:sz w:val="22"/>
                <w:szCs w:val="22"/>
              </w:rPr>
              <w:t>. +7 (347) 221-5</w:t>
            </w:r>
            <w:r w:rsidR="001669E8" w:rsidRPr="004416E4">
              <w:rPr>
                <w:bCs/>
                <w:sz w:val="22"/>
                <w:szCs w:val="22"/>
              </w:rPr>
              <w:t>7</w:t>
            </w:r>
            <w:r w:rsidRPr="004416E4">
              <w:rPr>
                <w:bCs/>
                <w:sz w:val="22"/>
                <w:szCs w:val="22"/>
              </w:rPr>
              <w:t>-</w:t>
            </w:r>
            <w:r w:rsidR="001669E8" w:rsidRPr="004416E4">
              <w:rPr>
                <w:bCs/>
                <w:sz w:val="22"/>
                <w:szCs w:val="22"/>
              </w:rPr>
              <w:t>57</w:t>
            </w:r>
            <w:r w:rsidRPr="004416E4">
              <w:rPr>
                <w:bCs/>
                <w:sz w:val="22"/>
                <w:szCs w:val="22"/>
              </w:rPr>
              <w:t xml:space="preserve">, </w:t>
            </w:r>
            <w:r w:rsidRPr="00021DA0">
              <w:rPr>
                <w:bCs/>
                <w:sz w:val="22"/>
                <w:szCs w:val="22"/>
                <w:lang w:val="en-US"/>
              </w:rPr>
              <w:t>e</w:t>
            </w:r>
            <w:r w:rsidRPr="004416E4">
              <w:rPr>
                <w:bCs/>
                <w:sz w:val="22"/>
                <w:szCs w:val="22"/>
              </w:rPr>
              <w:t>.</w:t>
            </w:r>
            <w:r w:rsidRPr="00021DA0">
              <w:rPr>
                <w:bCs/>
                <w:sz w:val="22"/>
                <w:szCs w:val="22"/>
                <w:lang w:val="en-US"/>
              </w:rPr>
              <w:t>mail</w:t>
            </w:r>
            <w:r w:rsidRPr="004416E4">
              <w:rPr>
                <w:color w:val="0000FF"/>
                <w:sz w:val="22"/>
                <w:szCs w:val="22"/>
                <w:u w:val="single"/>
              </w:rPr>
              <w:t xml:space="preserve">: </w:t>
            </w:r>
            <w:hyperlink r:id="rId29" w:history="1">
              <w:r w:rsidR="001669E8" w:rsidRPr="00424CA6">
                <w:rPr>
                  <w:rStyle w:val="a4"/>
                  <w:sz w:val="22"/>
                  <w:szCs w:val="22"/>
                  <w:lang w:val="en-US"/>
                </w:rPr>
                <w:t>a</w:t>
              </w:r>
              <w:r w:rsidR="001669E8" w:rsidRPr="004416E4">
                <w:rPr>
                  <w:rStyle w:val="a4"/>
                  <w:sz w:val="22"/>
                  <w:szCs w:val="22"/>
                </w:rPr>
                <w:t>.</w:t>
              </w:r>
              <w:r w:rsidR="001669E8" w:rsidRPr="00424CA6">
                <w:rPr>
                  <w:rStyle w:val="a4"/>
                  <w:sz w:val="22"/>
                  <w:szCs w:val="22"/>
                  <w:lang w:val="en-US"/>
                </w:rPr>
                <w:t>semenov</w:t>
              </w:r>
              <w:r w:rsidR="001669E8" w:rsidRPr="004416E4">
                <w:rPr>
                  <w:rStyle w:val="a4"/>
                  <w:sz w:val="22"/>
                  <w:szCs w:val="22"/>
                </w:rPr>
                <w:t>@</w:t>
              </w:r>
              <w:r w:rsidR="001669E8" w:rsidRPr="00424CA6">
                <w:rPr>
                  <w:rStyle w:val="a4"/>
                  <w:sz w:val="22"/>
                  <w:szCs w:val="22"/>
                  <w:lang w:val="en-US"/>
                </w:rPr>
                <w:t>bashtel</w:t>
              </w:r>
              <w:r w:rsidR="001669E8" w:rsidRPr="004416E4">
                <w:rPr>
                  <w:rStyle w:val="a4"/>
                  <w:sz w:val="22"/>
                  <w:szCs w:val="22"/>
                </w:rPr>
                <w:t>.</w:t>
              </w:r>
              <w:r w:rsidR="001669E8" w:rsidRPr="00424CA6">
                <w:rPr>
                  <w:rStyle w:val="a4"/>
                  <w:sz w:val="22"/>
                  <w:szCs w:val="22"/>
                  <w:lang w:val="en-US"/>
                </w:rPr>
                <w:t>ru</w:t>
              </w:r>
            </w:hyperlink>
          </w:p>
          <w:p w14:paraId="26016C5C" w14:textId="6B20737F" w:rsidR="00572AB3" w:rsidRPr="004416E4" w:rsidRDefault="00572AB3" w:rsidP="00572AB3">
            <w:pPr>
              <w:pStyle w:val="Default"/>
              <w:rPr>
                <w:sz w:val="22"/>
                <w:szCs w:val="22"/>
              </w:rPr>
            </w:pP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4416E4" w:rsidRDefault="00572AB3" w:rsidP="00572AB3">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30"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52F11CCD" w:rsidR="005D4792" w:rsidRPr="00021DA0" w:rsidRDefault="005D4792" w:rsidP="00572AB3">
            <w:pPr>
              <w:jc w:val="both"/>
              <w:rPr>
                <w:sz w:val="22"/>
                <w:szCs w:val="22"/>
              </w:rPr>
            </w:pPr>
            <w:r w:rsidRPr="005D4792">
              <w:rPr>
                <w:rFonts w:eastAsia="Calibri"/>
                <w:iCs/>
                <w:color w:val="000000"/>
                <w:sz w:val="22"/>
                <w:szCs w:val="22"/>
                <w:lang w:eastAsia="en-US"/>
              </w:rPr>
              <w:t xml:space="preserve">Поставка </w:t>
            </w:r>
            <w:r w:rsidR="001669E8" w:rsidRPr="001669E8">
              <w:rPr>
                <w:rFonts w:eastAsia="Calibri"/>
                <w:iCs/>
                <w:color w:val="000000"/>
                <w:sz w:val="22"/>
                <w:szCs w:val="22"/>
                <w:lang w:eastAsia="en-US"/>
              </w:rPr>
              <w:t>вычислительной техники</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0D79CF2B" w:rsidR="00572AB3" w:rsidRDefault="001669E8" w:rsidP="00572AB3">
            <w:pPr>
              <w:keepNext/>
              <w:keepLines/>
              <w:jc w:val="both"/>
              <w:rPr>
                <w:sz w:val="22"/>
                <w:szCs w:val="22"/>
              </w:rPr>
            </w:pPr>
            <w:r w:rsidRPr="001669E8">
              <w:rPr>
                <w:sz w:val="22"/>
                <w:szCs w:val="22"/>
              </w:rPr>
              <w:t>9 000</w:t>
            </w:r>
            <w:r w:rsidR="00394090">
              <w:rPr>
                <w:sz w:val="22"/>
                <w:szCs w:val="22"/>
              </w:rPr>
              <w:t> </w:t>
            </w:r>
            <w:r w:rsidRPr="001669E8">
              <w:rPr>
                <w:sz w:val="22"/>
                <w:szCs w:val="22"/>
              </w:rPr>
              <w:t>000</w:t>
            </w:r>
            <w:r w:rsidR="00394090">
              <w:rPr>
                <w:sz w:val="22"/>
                <w:szCs w:val="22"/>
              </w:rPr>
              <w:t xml:space="preserve">,00 </w:t>
            </w:r>
            <w:r w:rsidR="00394090" w:rsidRPr="001669E8">
              <w:rPr>
                <w:sz w:val="22"/>
                <w:szCs w:val="22"/>
              </w:rPr>
              <w:t>(</w:t>
            </w:r>
            <w:r w:rsidRPr="001669E8">
              <w:rPr>
                <w:sz w:val="22"/>
                <w:szCs w:val="22"/>
              </w:rPr>
              <w:t xml:space="preserve">Девять миллионов) рублей 00 копеек </w:t>
            </w:r>
            <w:r w:rsidR="00EB717E" w:rsidRPr="00021DA0">
              <w:rPr>
                <w:sz w:val="22"/>
                <w:szCs w:val="22"/>
              </w:rPr>
              <w:t>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408B41AE"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1669E8" w:rsidRPr="001669E8">
              <w:rPr>
                <w:sz w:val="22"/>
                <w:szCs w:val="22"/>
              </w:rPr>
              <w:t>1 500 000 (Один миллион пятьсот тысяч) рублей 00 копеек</w:t>
            </w:r>
          </w:p>
          <w:p w14:paraId="043155BA" w14:textId="59615E61" w:rsidR="00274CE8" w:rsidRPr="00021DA0" w:rsidRDefault="001669E8" w:rsidP="00FE1247">
            <w:pPr>
              <w:keepNext/>
              <w:keepLines/>
              <w:spacing w:before="240"/>
              <w:jc w:val="both"/>
              <w:rPr>
                <w:sz w:val="22"/>
                <w:szCs w:val="22"/>
              </w:rPr>
            </w:pPr>
            <w:r>
              <w:rPr>
                <w:sz w:val="22"/>
                <w:szCs w:val="22"/>
              </w:rPr>
              <w:t>7 500 0</w:t>
            </w:r>
            <w:r w:rsidR="00394090">
              <w:rPr>
                <w:sz w:val="22"/>
                <w:szCs w:val="22"/>
              </w:rPr>
              <w:t>0</w:t>
            </w:r>
            <w:r>
              <w:rPr>
                <w:sz w:val="22"/>
                <w:szCs w:val="22"/>
              </w:rPr>
              <w:t>0</w:t>
            </w:r>
            <w:r w:rsidR="00C51C34">
              <w:rPr>
                <w:sz w:val="22"/>
                <w:szCs w:val="22"/>
              </w:rPr>
              <w:t>,</w:t>
            </w:r>
            <w:r>
              <w:rPr>
                <w:sz w:val="22"/>
                <w:szCs w:val="22"/>
              </w:rPr>
              <w:t>00</w:t>
            </w:r>
            <w:r w:rsidR="00A22310">
              <w:rPr>
                <w:sz w:val="22"/>
                <w:szCs w:val="22"/>
              </w:rPr>
              <w:t xml:space="preserve"> </w:t>
            </w:r>
            <w:r w:rsidR="00394090">
              <w:rPr>
                <w:sz w:val="22"/>
                <w:szCs w:val="22"/>
              </w:rPr>
              <w:t>(</w:t>
            </w:r>
            <w:r w:rsidRPr="001669E8">
              <w:rPr>
                <w:sz w:val="22"/>
                <w:szCs w:val="22"/>
              </w:rPr>
              <w:t>Семь миллионов пятьсот тысяч</w:t>
            </w:r>
            <w:r w:rsidR="00394090">
              <w:rPr>
                <w:sz w:val="22"/>
                <w:szCs w:val="22"/>
              </w:rPr>
              <w:t>)</w:t>
            </w:r>
            <w:r w:rsidRPr="001669E8">
              <w:rPr>
                <w:sz w:val="22"/>
                <w:szCs w:val="22"/>
              </w:rPr>
              <w:t xml:space="preserve"> рублей</w:t>
            </w:r>
            <w:r w:rsidR="00C51C34">
              <w:rPr>
                <w:sz w:val="22"/>
                <w:szCs w:val="22"/>
              </w:rPr>
              <w:t xml:space="preserve"> </w:t>
            </w:r>
            <w:r>
              <w:rPr>
                <w:sz w:val="22"/>
                <w:szCs w:val="22"/>
              </w:rPr>
              <w:t>00</w:t>
            </w:r>
            <w:r w:rsidR="00FE1247">
              <w:rPr>
                <w:sz w:val="22"/>
                <w:szCs w:val="22"/>
              </w:rPr>
              <w:t xml:space="preserve"> копе</w:t>
            </w:r>
            <w:r>
              <w:rPr>
                <w:sz w:val="22"/>
                <w:szCs w:val="22"/>
              </w:rPr>
              <w:t>е</w:t>
            </w:r>
            <w:r w:rsidR="00FE1247">
              <w:rPr>
                <w:sz w:val="22"/>
                <w:szCs w:val="22"/>
              </w:rPr>
              <w:t>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62DD3D8F" w:rsidR="00CC1AB7" w:rsidRPr="00CC1AB7" w:rsidRDefault="001669E8" w:rsidP="00CC1AB7">
            <w:pPr>
              <w:jc w:val="both"/>
              <w:rPr>
                <w:i/>
                <w:sz w:val="22"/>
                <w:szCs w:val="22"/>
              </w:rPr>
            </w:pPr>
            <w:r>
              <w:rPr>
                <w:sz w:val="22"/>
                <w:szCs w:val="22"/>
              </w:rPr>
              <w:t>Не т</w:t>
            </w:r>
            <w:r w:rsidR="00CC1AB7" w:rsidRPr="00CC1AB7">
              <w:rPr>
                <w:sz w:val="22"/>
                <w:szCs w:val="22"/>
              </w:rPr>
              <w:t>ребуется</w:t>
            </w:r>
          </w:p>
          <w:p w14:paraId="792FD464" w14:textId="77777777" w:rsidR="00CC1AB7" w:rsidRPr="00CC1AB7" w:rsidRDefault="00CC1AB7" w:rsidP="00CC1AB7">
            <w:pPr>
              <w:jc w:val="both"/>
              <w:rPr>
                <w:i/>
                <w:color w:val="FF0000"/>
                <w:sz w:val="22"/>
                <w:szCs w:val="22"/>
              </w:rPr>
            </w:pPr>
          </w:p>
          <w:p w14:paraId="17A75A55" w14:textId="24EA85FB" w:rsidR="00CC1AB7" w:rsidRPr="00CC1AB7" w:rsidRDefault="00CC1AB7" w:rsidP="001669E8">
            <w:pPr>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 xml:space="preserve">Требования к участнику, а также к документам, которые должны </w:t>
            </w:r>
            <w:r w:rsidRPr="00021DA0">
              <w:rPr>
                <w:b/>
                <w:sz w:val="22"/>
                <w:szCs w:val="22"/>
              </w:rPr>
              <w:lastRenderedPageBreak/>
              <w:t>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lastRenderedPageBreak/>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4"/>
              <w:gridCol w:w="4140"/>
            </w:tblGrid>
            <w:tr w:rsidR="00CC1AB7" w:rsidRPr="00021DA0" w14:paraId="4562C549" w14:textId="77777777" w:rsidTr="001669E8">
              <w:tc>
                <w:tcPr>
                  <w:tcW w:w="3944" w:type="dxa"/>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DB66DF" w:rsidRPr="00021DA0" w14:paraId="0C5E23A0" w14:textId="77777777" w:rsidTr="001669E8">
              <w:tc>
                <w:tcPr>
                  <w:tcW w:w="3944" w:type="dxa"/>
                  <w:shd w:val="clear" w:color="auto" w:fill="auto"/>
                </w:tcPr>
                <w:p w14:paraId="03D8A4A9" w14:textId="6DAB2764" w:rsidR="006C204F" w:rsidRPr="001669E8" w:rsidRDefault="00DB66DF" w:rsidP="001669E8">
                  <w:pPr>
                    <w:pStyle w:val="a5"/>
                    <w:numPr>
                      <w:ilvl w:val="3"/>
                      <w:numId w:val="12"/>
                    </w:numPr>
                    <w:ind w:left="10" w:firstLine="0"/>
                    <w:jc w:val="both"/>
                    <w:rPr>
                      <w:sz w:val="22"/>
                    </w:rPr>
                  </w:pPr>
                  <w:r w:rsidRPr="001669E8">
                    <w:rPr>
                      <w:color w:val="000000"/>
                      <w:sz w:val="22"/>
                    </w:rPr>
                    <w:lastRenderedPageBreak/>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93766E5" w14:textId="313D3831" w:rsidR="00DB66DF" w:rsidRPr="00021DA0" w:rsidRDefault="00DB66DF" w:rsidP="00D40FA0">
                  <w:pPr>
                    <w:rPr>
                      <w:color w:val="000000"/>
                      <w:sz w:val="22"/>
                      <w:szCs w:val="22"/>
                    </w:rPr>
                  </w:pPr>
                </w:p>
              </w:tc>
              <w:tc>
                <w:tcPr>
                  <w:tcW w:w="0" w:type="auto"/>
                  <w:shd w:val="clear" w:color="auto" w:fill="auto"/>
                </w:tcPr>
                <w:p w14:paraId="2CBDE746" w14:textId="77C94CA2" w:rsidR="00DB66DF" w:rsidRPr="001669E8" w:rsidRDefault="001669E8" w:rsidP="00DB66DF">
                  <w:pPr>
                    <w:jc w:val="both"/>
                    <w:rPr>
                      <w:color w:val="000000"/>
                      <w:sz w:val="22"/>
                      <w:szCs w:val="22"/>
                    </w:rPr>
                  </w:pPr>
                  <w:r w:rsidRPr="001669E8">
                    <w:rPr>
                      <w:color w:val="000000"/>
                      <w:sz w:val="22"/>
                      <w:szCs w:val="22"/>
                    </w:rPr>
                    <w:t>Специальных документов не требуется</w:t>
                  </w:r>
                </w:p>
              </w:tc>
            </w:tr>
            <w:tr w:rsidR="00CC1AB7" w:rsidRPr="00021DA0" w14:paraId="721A161C" w14:textId="77777777" w:rsidTr="001669E8">
              <w:tc>
                <w:tcPr>
                  <w:tcW w:w="3944" w:type="dxa"/>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1669E8">
              <w:tc>
                <w:tcPr>
                  <w:tcW w:w="3944" w:type="dxa"/>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1669E8">
              <w:tc>
                <w:tcPr>
                  <w:tcW w:w="3944" w:type="dxa"/>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1669E8">
              <w:tc>
                <w:tcPr>
                  <w:tcW w:w="3944" w:type="dxa"/>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1669E8">
              <w:tc>
                <w:tcPr>
                  <w:tcW w:w="3944" w:type="dxa"/>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1669E8">
              <w:tc>
                <w:tcPr>
                  <w:tcW w:w="3944" w:type="dxa"/>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 xml:space="preserve">за прошедший календарный год, размер которых превышает 25% балансовой стоимости активов участника процедуры закупки, </w:t>
                  </w:r>
                  <w:r w:rsidRPr="00021DA0">
                    <w:rPr>
                      <w:sz w:val="22"/>
                      <w:szCs w:val="22"/>
                    </w:rPr>
                    <w:lastRenderedPageBreak/>
                    <w:t>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1669E8">
              <w:tc>
                <w:tcPr>
                  <w:tcW w:w="3944" w:type="dxa"/>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1669E8">
              <w:tc>
                <w:tcPr>
                  <w:tcW w:w="3944" w:type="dxa"/>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1669E8">
              <w:tc>
                <w:tcPr>
                  <w:tcW w:w="3944" w:type="dxa"/>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1669E8">
              <w:tc>
                <w:tcPr>
                  <w:tcW w:w="3944" w:type="dxa"/>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w:t>
                  </w:r>
                  <w:r w:rsidRPr="00021DA0">
                    <w:rPr>
                      <w:color w:val="000000"/>
                      <w:sz w:val="22"/>
                      <w:szCs w:val="22"/>
                    </w:rPr>
                    <w:lastRenderedPageBreak/>
                    <w:t>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5A4E86C" w:rsidR="00CC1AB7" w:rsidRPr="00021DA0" w:rsidRDefault="00CC1AB7" w:rsidP="00CC1AB7">
                  <w:pPr>
                    <w:jc w:val="both"/>
                    <w:rPr>
                      <w:b/>
                      <w:color w:val="000000"/>
                      <w:sz w:val="22"/>
                      <w:szCs w:val="22"/>
                    </w:rPr>
                  </w:pPr>
                </w:p>
              </w:tc>
              <w:tc>
                <w:tcPr>
                  <w:tcW w:w="4396" w:type="dxa"/>
                  <w:shd w:val="clear" w:color="auto" w:fill="auto"/>
                </w:tcPr>
                <w:p w14:paraId="22350C09" w14:textId="40A8C546"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061CE628"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543F15">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71D6D483"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543F15">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t xml:space="preserve">Заявки подаются посредством ЭТП по адресу: </w:t>
            </w:r>
            <w:hyperlink r:id="rId33"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0D6E00BD" w:rsidR="00CC1AB7" w:rsidRPr="00021DA0" w:rsidRDefault="004416E4" w:rsidP="00CC1AB7">
            <w:pPr>
              <w:rPr>
                <w:sz w:val="22"/>
                <w:szCs w:val="22"/>
              </w:rPr>
            </w:pPr>
            <w:sdt>
              <w:sdtPr>
                <w:rPr>
                  <w:sz w:val="22"/>
                  <w:szCs w:val="22"/>
                </w:rPr>
                <w:id w:val="1168061555"/>
                <w:placeholder>
                  <w:docPart w:val="2566ECF71C55439D8229544C14F1825C"/>
                </w:placeholder>
                <w:date w:fullDate="2021-11-17T00:00:00Z">
                  <w:dateFormat w:val="«dd» MMMM yyyy 'года'"/>
                  <w:lid w:val="ru-RU"/>
                  <w:storeMappedDataAs w:val="dateTime"/>
                  <w:calendar w:val="gregorian"/>
                </w:date>
              </w:sdtPr>
              <w:sdtContent>
                <w:r w:rsidR="00A5316A">
                  <w:rPr>
                    <w:sz w:val="22"/>
                    <w:szCs w:val="22"/>
                  </w:rPr>
                  <w:t>«17» ноября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4AA719F4" w:rsidR="00CC1AB7" w:rsidRPr="00021DA0" w:rsidRDefault="004416E4" w:rsidP="00CC1AB7">
            <w:pPr>
              <w:rPr>
                <w:sz w:val="22"/>
                <w:szCs w:val="22"/>
              </w:rPr>
            </w:pPr>
            <w:sdt>
              <w:sdtPr>
                <w:rPr>
                  <w:sz w:val="22"/>
                  <w:szCs w:val="22"/>
                </w:rPr>
                <w:id w:val="1703359912"/>
                <w:placeholder>
                  <w:docPart w:val="2566ECF71C55439D8229544C14F1825C"/>
                </w:placeholder>
                <w:date w:fullDate="2021-11-23T00:00:00Z">
                  <w:dateFormat w:val="«dd» MMMM yyyy 'года'"/>
                  <w:lid w:val="ru-RU"/>
                  <w:storeMappedDataAs w:val="dateTime"/>
                  <w:calendar w:val="gregorian"/>
                </w:date>
              </w:sdtPr>
              <w:sdtContent>
                <w:r w:rsidR="00A5316A">
                  <w:rPr>
                    <w:sz w:val="22"/>
                    <w:szCs w:val="22"/>
                  </w:rPr>
                  <w:t>«23» ноября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343431F3"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1-26T00:00:00Z">
                  <w:dateFormat w:val="«dd» MMMM yyyy 'года'"/>
                  <w:lid w:val="ru-RU"/>
                  <w:storeMappedDataAs w:val="dateTime"/>
                  <w:calendar w:val="gregorian"/>
                </w:date>
              </w:sdtPr>
              <w:sdtContent>
                <w:r w:rsidR="00A5316A">
                  <w:rPr>
                    <w:sz w:val="22"/>
                    <w:szCs w:val="22"/>
                  </w:rPr>
                  <w:t>«26» ноября 2021 года</w:t>
                </w:r>
              </w:sdtContent>
            </w:sdt>
          </w:p>
          <w:p w14:paraId="2FDDD445" w14:textId="77777777" w:rsidR="00CC1AB7" w:rsidRPr="00021DA0" w:rsidRDefault="00CC1AB7" w:rsidP="00CC1AB7">
            <w:pPr>
              <w:jc w:val="both"/>
              <w:rPr>
                <w:sz w:val="22"/>
                <w:szCs w:val="22"/>
              </w:rPr>
            </w:pPr>
          </w:p>
          <w:p w14:paraId="6C251A3B" w14:textId="2626B894"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1-26T00:00:00Z">
                  <w:dateFormat w:val="«dd» MMMM yyyy 'года'"/>
                  <w:lid w:val="ru-RU"/>
                  <w:storeMappedDataAs w:val="dateTime"/>
                  <w:calendar w:val="gregorian"/>
                </w:date>
              </w:sdtPr>
              <w:sdtContent>
                <w:r w:rsidR="00A5316A">
                  <w:rPr>
                    <w:sz w:val="22"/>
                    <w:szCs w:val="22"/>
                  </w:rPr>
                  <w:t>«26» ноября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21D9EC07"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2-02T00:00:00Z">
                  <w:dateFormat w:val="«dd» MMMM yyyy 'года'"/>
                  <w:lid w:val="ru-RU"/>
                  <w:storeMappedDataAs w:val="dateTime"/>
                  <w:calendar w:val="gregorian"/>
                </w:date>
              </w:sdtPr>
              <w:sdtContent>
                <w:r w:rsidR="00A5316A">
                  <w:rPr>
                    <w:sz w:val="22"/>
                    <w:szCs w:val="22"/>
                  </w:rPr>
                  <w:t>«02» декабря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8" w:name="форма9"/>
            <w:bookmarkEnd w:id="207"/>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14:paraId="67B6BA9C" w14:textId="762C47A4"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11-17T00:00:00Z">
                  <w:dateFormat w:val="«dd» MMMM yyyy 'года'"/>
                  <w:lid w:val="ru-RU"/>
                  <w:storeMappedDataAs w:val="dateTime"/>
                  <w:calendar w:val="gregorian"/>
                </w:date>
              </w:sdtPr>
              <w:sdtContent>
                <w:r w:rsidR="00A5316A">
                  <w:rPr>
                    <w:b/>
                    <w:sz w:val="22"/>
                    <w:szCs w:val="22"/>
                  </w:rPr>
                  <w:t>«17» ноября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16950FD9" w:rsidR="00CC1AB7" w:rsidRPr="00021DA0" w:rsidRDefault="004416E4" w:rsidP="00CC1AB7">
            <w:pPr>
              <w:suppressAutoHyphens/>
              <w:jc w:val="both"/>
              <w:rPr>
                <w:i/>
                <w:color w:val="FF0000"/>
                <w:sz w:val="22"/>
                <w:szCs w:val="22"/>
              </w:rPr>
            </w:pPr>
            <w:sdt>
              <w:sdtPr>
                <w:rPr>
                  <w:b/>
                  <w:sz w:val="22"/>
                  <w:szCs w:val="22"/>
                </w:rPr>
                <w:id w:val="436331971"/>
                <w:placeholder>
                  <w:docPart w:val="2566ECF71C55439D8229544C14F1825C"/>
                </w:placeholder>
                <w:date w:fullDate="2021-11-19T00:00:00Z">
                  <w:dateFormat w:val="«dd» MMMM yyyy 'года'"/>
                  <w:lid w:val="ru-RU"/>
                  <w:storeMappedDataAs w:val="dateTime"/>
                  <w:calendar w:val="gregorian"/>
                </w:date>
              </w:sdtPr>
              <w:sdtContent>
                <w:r w:rsidR="00A5316A">
                  <w:rPr>
                    <w:b/>
                    <w:sz w:val="22"/>
                    <w:szCs w:val="22"/>
                  </w:rPr>
                  <w:t>«19» ноября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10" w:name="_Ref55321529"/>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11" w:name="_Ref378846859"/>
          </w:p>
        </w:tc>
        <w:bookmarkEnd w:id="211"/>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2" w:name="_Ref74684056"/>
          </w:p>
        </w:tc>
        <w:bookmarkEnd w:id="212"/>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64B83B58"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543F15">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w:t>
            </w:r>
            <w:r w:rsidRPr="00021DA0">
              <w:rPr>
                <w:bCs/>
                <w:sz w:val="22"/>
                <w:szCs w:val="22"/>
              </w:rPr>
              <w:lastRenderedPageBreak/>
              <w:t>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A5316A" w:rsidRPr="00021DA0" w14:paraId="6631BA12" w14:textId="77777777" w:rsidTr="00572AB3">
        <w:tc>
          <w:tcPr>
            <w:tcW w:w="531" w:type="dxa"/>
            <w:tcBorders>
              <w:top w:val="single" w:sz="4" w:space="0" w:color="auto"/>
              <w:left w:val="single" w:sz="4" w:space="0" w:color="auto"/>
              <w:bottom w:val="single" w:sz="4" w:space="0" w:color="auto"/>
              <w:right w:val="single" w:sz="4" w:space="0" w:color="auto"/>
            </w:tcBorders>
          </w:tcPr>
          <w:p w14:paraId="2482A855" w14:textId="77777777" w:rsidR="00A5316A" w:rsidRPr="00021DA0" w:rsidRDefault="00A5316A" w:rsidP="00A5316A">
            <w:pPr>
              <w:pStyle w:val="rvps1"/>
              <w:numPr>
                <w:ilvl w:val="0"/>
                <w:numId w:val="1"/>
              </w:numPr>
              <w:ind w:left="0" w:firstLine="0"/>
              <w:jc w:val="left"/>
              <w:rPr>
                <w:b/>
                <w:sz w:val="22"/>
                <w:szCs w:val="22"/>
              </w:rPr>
            </w:pPr>
          </w:p>
        </w:tc>
        <w:tc>
          <w:tcPr>
            <w:tcW w:w="2074" w:type="dxa"/>
            <w:tcBorders>
              <w:top w:val="single" w:sz="4" w:space="0" w:color="auto"/>
              <w:left w:val="single" w:sz="4" w:space="0" w:color="auto"/>
              <w:bottom w:val="single" w:sz="4" w:space="0" w:color="auto"/>
              <w:right w:val="single" w:sz="4" w:space="0" w:color="auto"/>
            </w:tcBorders>
          </w:tcPr>
          <w:p w14:paraId="43809341" w14:textId="0C1C8124" w:rsidR="00A5316A" w:rsidRPr="00021DA0" w:rsidRDefault="00A5316A" w:rsidP="00A5316A">
            <w:pPr>
              <w:rPr>
                <w:b/>
                <w:bCs/>
                <w:sz w:val="22"/>
                <w:szCs w:val="22"/>
              </w:rPr>
            </w:pPr>
            <w:r w:rsidRPr="00353BCD">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703DD76D" w14:textId="23B2EF0A" w:rsidR="00A5316A" w:rsidRPr="007530A0" w:rsidRDefault="00A5316A" w:rsidP="00A5316A">
            <w:pPr>
              <w:overflowPunct w:val="0"/>
              <w:autoSpaceDE w:val="0"/>
              <w:autoSpaceDN w:val="0"/>
              <w:adjustRightInd w:val="0"/>
              <w:ind w:firstLine="603"/>
              <w:jc w:val="both"/>
              <w:rPr>
                <w:i/>
                <w:color w:val="FF0000"/>
                <w:sz w:val="22"/>
                <w:szCs w:val="22"/>
              </w:rPr>
            </w:pPr>
            <w:r w:rsidRPr="007530A0">
              <w:rPr>
                <w:sz w:val="22"/>
                <w:szCs w:val="22"/>
              </w:rPr>
              <w:t xml:space="preserve">Предельная общая цена договора, заключаемого по результатам закупки, устанавливается в размере </w:t>
            </w:r>
            <w:r w:rsidRPr="007530A0">
              <w:rPr>
                <w:bCs/>
                <w:sz w:val="22"/>
                <w:szCs w:val="22"/>
              </w:rPr>
              <w:t xml:space="preserve">НМЦ договора, указанной в п. </w:t>
            </w:r>
            <w:r>
              <w:rPr>
                <w:bCs/>
                <w:sz w:val="22"/>
                <w:szCs w:val="22"/>
              </w:rPr>
              <w:fldChar w:fldCharType="begin"/>
            </w:r>
            <w:r>
              <w:rPr>
                <w:bCs/>
                <w:sz w:val="22"/>
                <w:szCs w:val="22"/>
              </w:rPr>
              <w:instrText xml:space="preserve"> REF _Ref55316445 \r \h </w:instrText>
            </w:r>
            <w:r>
              <w:rPr>
                <w:bCs/>
                <w:sz w:val="22"/>
                <w:szCs w:val="22"/>
              </w:rPr>
            </w:r>
            <w:r>
              <w:rPr>
                <w:bCs/>
                <w:sz w:val="22"/>
                <w:szCs w:val="22"/>
              </w:rPr>
              <w:fldChar w:fldCharType="separate"/>
            </w:r>
            <w:r w:rsidR="00543F15">
              <w:rPr>
                <w:bCs/>
                <w:sz w:val="22"/>
                <w:szCs w:val="22"/>
              </w:rPr>
              <w:t>6</w:t>
            </w:r>
            <w:r>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документации</w:t>
            </w:r>
            <w:r w:rsidRPr="007530A0">
              <w:rPr>
                <w:bCs/>
                <w:sz w:val="22"/>
                <w:szCs w:val="22"/>
              </w:rPr>
              <w:t>.</w:t>
            </w:r>
          </w:p>
          <w:p w14:paraId="0F7E71A1" w14:textId="7CA212CE" w:rsidR="00A5316A" w:rsidRPr="00A05135" w:rsidRDefault="00A5316A" w:rsidP="00A5316A">
            <w:pPr>
              <w:pStyle w:val="a5"/>
              <w:numPr>
                <w:ilvl w:val="0"/>
                <w:numId w:val="27"/>
              </w:numPr>
              <w:tabs>
                <w:tab w:val="left" w:pos="341"/>
                <w:tab w:val="num" w:pos="1004"/>
              </w:tabs>
              <w:overflowPunct w:val="0"/>
              <w:autoSpaceDE w:val="0"/>
              <w:autoSpaceDN w:val="0"/>
              <w:adjustRightInd w:val="0"/>
              <w:ind w:left="0" w:firstLine="603"/>
              <w:jc w:val="both"/>
              <w:rPr>
                <w:bCs/>
                <w:sz w:val="22"/>
                <w:szCs w:val="22"/>
              </w:rPr>
            </w:pPr>
            <w:r w:rsidRPr="007530A0">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7530A0">
              <w:rPr>
                <w:bCs/>
                <w:sz w:val="22"/>
                <w:szCs w:val="22"/>
              </w:rPr>
              <w:t xml:space="preserve">п. </w:t>
            </w:r>
            <w:r>
              <w:rPr>
                <w:bCs/>
                <w:sz w:val="22"/>
                <w:szCs w:val="22"/>
              </w:rPr>
              <w:fldChar w:fldCharType="begin"/>
            </w:r>
            <w:r>
              <w:rPr>
                <w:bCs/>
                <w:sz w:val="22"/>
                <w:szCs w:val="22"/>
              </w:rPr>
              <w:instrText xml:space="preserve"> REF _Ref55316445 \r \h </w:instrText>
            </w:r>
            <w:r>
              <w:rPr>
                <w:bCs/>
                <w:sz w:val="22"/>
                <w:szCs w:val="22"/>
              </w:rPr>
            </w:r>
            <w:r>
              <w:rPr>
                <w:bCs/>
                <w:sz w:val="22"/>
                <w:szCs w:val="22"/>
              </w:rPr>
              <w:fldChar w:fldCharType="separate"/>
            </w:r>
            <w:r w:rsidR="00543F15">
              <w:rPr>
                <w:bCs/>
                <w:sz w:val="22"/>
                <w:szCs w:val="22"/>
              </w:rPr>
              <w:t>6</w:t>
            </w:r>
            <w:r>
              <w:rPr>
                <w:bCs/>
                <w:sz w:val="22"/>
                <w:szCs w:val="22"/>
              </w:rPr>
              <w:fldChar w:fldCharType="end"/>
            </w:r>
            <w:r>
              <w:rPr>
                <w:bCs/>
                <w:sz w:val="22"/>
                <w:szCs w:val="22"/>
              </w:rPr>
              <w:t xml:space="preserve"> </w:t>
            </w:r>
            <w:r w:rsidRPr="007530A0">
              <w:rPr>
                <w:bCs/>
                <w:sz w:val="22"/>
                <w:szCs w:val="22"/>
              </w:rPr>
              <w:t>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документации</w:t>
            </w:r>
            <w:r w:rsidRPr="007530A0">
              <w:rPr>
                <w:sz w:val="22"/>
                <w:szCs w:val="22"/>
              </w:rPr>
              <w:t>, на коэффициент снижения</w:t>
            </w:r>
            <w:r>
              <w:rPr>
                <w:sz w:val="22"/>
                <w:szCs w:val="22"/>
              </w:rPr>
              <w:t xml:space="preserve"> цены единицы</w:t>
            </w:r>
            <w:r w:rsidRPr="007530A0">
              <w:rPr>
                <w:sz w:val="22"/>
                <w:szCs w:val="22"/>
              </w:rPr>
              <w:t>, предложенны</w:t>
            </w:r>
            <w:r>
              <w:rPr>
                <w:sz w:val="22"/>
                <w:szCs w:val="22"/>
              </w:rPr>
              <w:t>й</w:t>
            </w:r>
            <w:r w:rsidRPr="007530A0">
              <w:rPr>
                <w:sz w:val="22"/>
                <w:szCs w:val="22"/>
              </w:rPr>
              <w:t xml:space="preserve"> участником, с которым заключается договор.</w:t>
            </w:r>
          </w:p>
          <w:p w14:paraId="00D9D8E0" w14:textId="77777777" w:rsidR="00A5316A" w:rsidRDefault="00A5316A" w:rsidP="00A5316A">
            <w:pPr>
              <w:pStyle w:val="a5"/>
              <w:numPr>
                <w:ilvl w:val="0"/>
                <w:numId w:val="27"/>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369DFE4E" w14:textId="4061C35F" w:rsidR="00A5316A" w:rsidRPr="00021DA0" w:rsidRDefault="00A5316A" w:rsidP="00A5316A">
            <w:pPr>
              <w:overflowPunct w:val="0"/>
              <w:autoSpaceDE w:val="0"/>
              <w:autoSpaceDN w:val="0"/>
              <w:adjustRightInd w:val="0"/>
              <w:jc w:val="both"/>
              <w:rPr>
                <w:bCs/>
                <w:sz w:val="22"/>
                <w:szCs w:val="22"/>
              </w:rPr>
            </w:pPr>
            <w:r w:rsidRPr="00965F5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78970855"/>
      <w:bookmarkStart w:id="221" w:name="форма1"/>
      <w:bookmarkStart w:id="222" w:name="_Toc98251753"/>
      <w:bookmarkEnd w:id="213"/>
      <w:bookmarkEnd w:id="214"/>
      <w:bookmarkEnd w:id="215"/>
      <w:bookmarkEnd w:id="216"/>
      <w:bookmarkEnd w:id="217"/>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8"/>
      <w:bookmarkEnd w:id="219"/>
      <w:bookmarkEnd w:id="220"/>
      <w:r w:rsidRPr="00021DA0">
        <w:rPr>
          <w:rFonts w:eastAsia="MS Mincho"/>
          <w:b w:val="0"/>
          <w:kern w:val="32"/>
          <w:lang w:val="x-none" w:eastAsia="x-none"/>
        </w:rPr>
        <w:t xml:space="preserve"> </w:t>
      </w:r>
      <w:bookmarkEnd w:id="221"/>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Toc23149539"/>
      <w:bookmarkStart w:id="225" w:name="_Toc54336126"/>
      <w:bookmarkStart w:id="226" w:name="_Toc78970856"/>
      <w:bookmarkEnd w:id="223"/>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4"/>
      <w:bookmarkEnd w:id="225"/>
      <w:r w:rsidRPr="00021DA0">
        <w:rPr>
          <w:rFonts w:ascii="Times New Roman" w:eastAsia="MS Mincho" w:hAnsi="Times New Roman"/>
          <w:color w:val="548DD4"/>
          <w:kern w:val="32"/>
          <w:szCs w:val="24"/>
          <w:lang w:eastAsia="x-none"/>
        </w:rPr>
        <w:t>ЗАКУПКЕ</w:t>
      </w:r>
      <w:bookmarkEnd w:id="226"/>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7" w:name="_Письмо_о_подаче"/>
      <w:bookmarkStart w:id="228" w:name="_Заявка_о_подаче"/>
      <w:bookmarkStart w:id="229" w:name="_Toc255987071"/>
      <w:bookmarkStart w:id="230" w:name="_Toc263441572"/>
      <w:bookmarkStart w:id="231" w:name="_Toc269472558"/>
      <w:bookmarkStart w:id="232" w:name="_Toc305665989"/>
      <w:bookmarkEnd w:id="227"/>
      <w:bookmarkEnd w:id="228"/>
    </w:p>
    <w:p w14:paraId="26F6774D" w14:textId="77777777" w:rsidR="00572AB3" w:rsidRPr="00021DA0" w:rsidRDefault="00572AB3" w:rsidP="00572AB3">
      <w:pPr>
        <w:ind w:firstLine="567"/>
        <w:jc w:val="center"/>
      </w:pPr>
      <w:r w:rsidRPr="00021DA0">
        <w:t xml:space="preserve">ЗАЯВКА НА УЧАСТИЕ В </w:t>
      </w:r>
      <w:bookmarkEnd w:id="229"/>
      <w:bookmarkEnd w:id="230"/>
      <w:bookmarkEnd w:id="231"/>
      <w:bookmarkEnd w:id="232"/>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3" w:name="_Hlt440565644"/>
      <w:bookmarkEnd w:id="233"/>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6D7D1822"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543F15">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58C4B9E3"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543F15">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4" w:name="_Форма_2"/>
      <w:bookmarkEnd w:id="234"/>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2"/>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5" w:name="_Ref55335821"/>
      <w:bookmarkStart w:id="236" w:name="_Ref55336345"/>
      <w:bookmarkStart w:id="237" w:name="_Toc57314674"/>
      <w:bookmarkStart w:id="238" w:name="_Toc69728988"/>
      <w:bookmarkStart w:id="239" w:name="_Toc98251754"/>
      <w:bookmarkEnd w:id="235"/>
      <w:bookmarkEnd w:id="236"/>
      <w:bookmarkEnd w:id="237"/>
      <w:bookmarkEnd w:id="238"/>
      <w:bookmarkEnd w:id="239"/>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40" w:name="_Форма_2_АНКЕТА"/>
      <w:bookmarkStart w:id="241" w:name="_Toc23149540"/>
      <w:bookmarkStart w:id="242" w:name="_Toc54336127"/>
      <w:bookmarkStart w:id="243" w:name="_Toc78970857"/>
      <w:bookmarkEnd w:id="240"/>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41"/>
      <w:bookmarkEnd w:id="242"/>
      <w:r w:rsidRPr="00021DA0">
        <w:rPr>
          <w:rFonts w:ascii="Times New Roman" w:eastAsia="MS Mincho" w:hAnsi="Times New Roman"/>
          <w:color w:val="548DD4"/>
          <w:kern w:val="32"/>
          <w:szCs w:val="24"/>
          <w:lang w:eastAsia="x-none"/>
        </w:rPr>
        <w:t>ЗАПРОСА ЦЕН</w:t>
      </w:r>
      <w:bookmarkEnd w:id="243"/>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021DA0">
        <w:t xml:space="preserve">АНКЕТА УЧАСТНИКА </w:t>
      </w:r>
      <w:bookmarkEnd w:id="246"/>
      <w:bookmarkEnd w:id="247"/>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8"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8"/>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9" w:name="_Форма_3_ТЕХНИКО-КОММЕРЧЕСКОЕ"/>
      <w:bookmarkStart w:id="250" w:name="_Toc23149541"/>
      <w:bookmarkStart w:id="251" w:name="_Toc54336128"/>
      <w:bookmarkEnd w:id="249"/>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_1"/>
      <w:bookmarkStart w:id="253" w:name="_Toc78970858"/>
      <w:bookmarkEnd w:id="252"/>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0"/>
      <w:bookmarkEnd w:id="251"/>
      <w:bookmarkEnd w:id="253"/>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4" w:name="_Техническое_предложение_(Форма"/>
      <w:bookmarkStart w:id="255" w:name="_Toc235439567"/>
      <w:bookmarkStart w:id="256" w:name="_Toc305665991"/>
      <w:bookmarkEnd w:id="254"/>
      <w:r w:rsidRPr="00021DA0">
        <w:t>ТЕХНИКО-КОММЕРЧЕСКОЕ ПРЕДЛОЖЕНИЕ</w:t>
      </w:r>
      <w:bookmarkEnd w:id="255"/>
      <w:bookmarkEnd w:id="256"/>
    </w:p>
    <w:p w14:paraId="413A6C5F" w14:textId="77777777" w:rsidR="00572AB3" w:rsidRPr="00021DA0" w:rsidRDefault="00572AB3" w:rsidP="00572AB3"/>
    <w:p w14:paraId="795C454F" w14:textId="5D384084" w:rsidR="00572AB3" w:rsidRPr="00A5316A" w:rsidRDefault="00572AB3" w:rsidP="00572AB3">
      <w:pPr>
        <w:jc w:val="both"/>
        <w:rPr>
          <w:sz w:val="22"/>
        </w:rPr>
      </w:pPr>
      <w:r w:rsidRPr="00021DA0">
        <w:rPr>
          <w:sz w:val="22"/>
        </w:rPr>
        <w:t xml:space="preserve">Настоящим предлагаем </w:t>
      </w:r>
      <w:r w:rsidR="00D90DD9" w:rsidRPr="00D90DD9">
        <w:rPr>
          <w:b/>
          <w:sz w:val="22"/>
        </w:rPr>
        <w:t>поставить товар</w:t>
      </w:r>
      <w:r w:rsidR="00A5316A">
        <w:rPr>
          <w:sz w:val="22"/>
        </w:rPr>
        <w:t xml:space="preserve"> </w:t>
      </w:r>
      <w:r w:rsidRPr="00021DA0">
        <w:rPr>
          <w:sz w:val="22"/>
        </w:rPr>
        <w:t xml:space="preserve">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A5316A" w:rsidRPr="00EA5BFB" w14:paraId="1C6373FC" w14:textId="77777777" w:rsidTr="00F42C08">
        <w:trPr>
          <w:cantSplit/>
          <w:trHeight w:val="414"/>
        </w:trPr>
        <w:tc>
          <w:tcPr>
            <w:tcW w:w="822" w:type="dxa"/>
            <w:vAlign w:val="center"/>
          </w:tcPr>
          <w:p w14:paraId="74093696" w14:textId="68D3F64C" w:rsidR="00A5316A" w:rsidRPr="00EA5BFB" w:rsidRDefault="00A5316A" w:rsidP="00A5316A">
            <w:pPr>
              <w:tabs>
                <w:tab w:val="left" w:pos="284"/>
              </w:tabs>
              <w:rPr>
                <w:sz w:val="22"/>
              </w:rPr>
            </w:pPr>
            <w:r>
              <w:rPr>
                <w:sz w:val="22"/>
              </w:rPr>
              <w:t>1.</w:t>
            </w:r>
          </w:p>
        </w:tc>
        <w:tc>
          <w:tcPr>
            <w:tcW w:w="4394" w:type="dxa"/>
            <w:vAlign w:val="center"/>
          </w:tcPr>
          <w:p w14:paraId="20801639" w14:textId="509307C9" w:rsidR="00A5316A" w:rsidRPr="00EA5BFB" w:rsidRDefault="00A5316A" w:rsidP="00A5316A">
            <w:pPr>
              <w:ind w:left="57" w:right="57"/>
              <w:rPr>
                <w:bCs/>
                <w:sz w:val="22"/>
              </w:rPr>
            </w:pPr>
            <w:r w:rsidRPr="00EA5BFB">
              <w:rPr>
                <w:sz w:val="22"/>
              </w:rPr>
              <w:t xml:space="preserve">Коэффициент снижения цены </w:t>
            </w:r>
            <w:r>
              <w:rPr>
                <w:sz w:val="22"/>
              </w:rPr>
              <w:t>единицы</w:t>
            </w:r>
          </w:p>
        </w:tc>
        <w:tc>
          <w:tcPr>
            <w:tcW w:w="10235" w:type="dxa"/>
            <w:vAlign w:val="center"/>
          </w:tcPr>
          <w:p w14:paraId="6CE15AC0" w14:textId="1B6598C1" w:rsidR="00A5316A" w:rsidRPr="006A19AA" w:rsidRDefault="00A5316A" w:rsidP="00A5316A">
            <w:pPr>
              <w:ind w:left="57" w:right="57"/>
              <w:jc w:val="center"/>
              <w:rPr>
                <w:b/>
                <w:i/>
                <w:sz w:val="22"/>
              </w:rPr>
            </w:pPr>
            <w:r w:rsidRPr="00EA5BFB">
              <w:rPr>
                <w:b/>
                <w:i/>
                <w:sz w:val="22"/>
              </w:rPr>
              <w:t>[указать</w:t>
            </w:r>
            <w:r w:rsidR="008534AC">
              <w:rPr>
                <w:b/>
                <w:i/>
                <w:sz w:val="22"/>
              </w:rPr>
              <w:t xml:space="preserve"> единыый коэффиц</w:t>
            </w:r>
            <w:r w:rsidRPr="00EA5BFB">
              <w:rPr>
                <w:b/>
                <w:i/>
                <w:sz w:val="22"/>
              </w:rPr>
              <w:t>иент снижения цены единиц продукции, выраженный в виде десятичной дроби (например, «0,98» или «0,9» и т.п.)]</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52BA9EBB" w:rsidR="00DD3E06"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tbl>
      <w:tblPr>
        <w:tblW w:w="15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0"/>
        <w:gridCol w:w="2286"/>
        <w:gridCol w:w="1688"/>
        <w:gridCol w:w="2976"/>
        <w:gridCol w:w="1842"/>
        <w:gridCol w:w="850"/>
        <w:gridCol w:w="1701"/>
        <w:gridCol w:w="1701"/>
      </w:tblGrid>
      <w:tr w:rsidR="008534AC" w:rsidRPr="006148DC" w14:paraId="67043C40" w14:textId="77777777" w:rsidTr="008534AC">
        <w:trPr>
          <w:trHeight w:val="1380"/>
        </w:trPr>
        <w:tc>
          <w:tcPr>
            <w:tcW w:w="704" w:type="dxa"/>
          </w:tcPr>
          <w:p w14:paraId="49DDE9FA" w14:textId="483FF866" w:rsidR="008534AC" w:rsidRPr="006148DC" w:rsidRDefault="008534AC" w:rsidP="006148DC">
            <w:pPr>
              <w:jc w:val="center"/>
              <w:rPr>
                <w:b/>
                <w:color w:val="000000"/>
                <w:sz w:val="20"/>
                <w:szCs w:val="20"/>
              </w:rPr>
            </w:pPr>
            <w:r>
              <w:rPr>
                <w:b/>
                <w:color w:val="000000"/>
                <w:sz w:val="20"/>
                <w:szCs w:val="20"/>
              </w:rPr>
              <w:t>№ п/п</w:t>
            </w:r>
          </w:p>
        </w:tc>
        <w:tc>
          <w:tcPr>
            <w:tcW w:w="1980" w:type="dxa"/>
            <w:shd w:val="clear" w:color="auto" w:fill="auto"/>
          </w:tcPr>
          <w:p w14:paraId="72C890CD" w14:textId="5220A81B" w:rsidR="008534AC" w:rsidRPr="006148DC" w:rsidRDefault="008534AC" w:rsidP="006148DC">
            <w:pPr>
              <w:jc w:val="center"/>
              <w:rPr>
                <w:b/>
                <w:color w:val="000000"/>
                <w:sz w:val="20"/>
                <w:szCs w:val="20"/>
              </w:rPr>
            </w:pPr>
            <w:r w:rsidRPr="006148DC">
              <w:rPr>
                <w:b/>
                <w:color w:val="000000"/>
                <w:sz w:val="20"/>
                <w:szCs w:val="20"/>
              </w:rPr>
              <w:t>Наименование товара/ работы/ услуги</w:t>
            </w:r>
            <w:r w:rsidRPr="006148DC">
              <w:rPr>
                <w:b/>
                <w:i/>
                <w:color w:val="000000"/>
                <w:sz w:val="20"/>
                <w:szCs w:val="20"/>
              </w:rPr>
              <w:t xml:space="preserve"> </w:t>
            </w:r>
          </w:p>
        </w:tc>
        <w:tc>
          <w:tcPr>
            <w:tcW w:w="2286" w:type="dxa"/>
          </w:tcPr>
          <w:p w14:paraId="1367F772" w14:textId="706F3CD1" w:rsidR="008534AC" w:rsidRPr="006148DC" w:rsidRDefault="008534AC" w:rsidP="006148DC">
            <w:pPr>
              <w:jc w:val="center"/>
              <w:rPr>
                <w:b/>
                <w:color w:val="000000"/>
                <w:sz w:val="20"/>
                <w:szCs w:val="20"/>
              </w:rPr>
            </w:pPr>
            <w:r w:rsidRPr="006148DC">
              <w:rPr>
                <w:b/>
                <w:color w:val="000000"/>
                <w:sz w:val="20"/>
                <w:szCs w:val="20"/>
              </w:rPr>
              <w:t>НМЦ единицы товара, работы, услуги, руб. без учета НДС</w:t>
            </w:r>
            <w:r w:rsidRPr="006148DC">
              <w:rPr>
                <w:b/>
                <w:i/>
                <w:sz w:val="20"/>
                <w:szCs w:val="20"/>
              </w:rPr>
              <w:t xml:space="preserve"> </w:t>
            </w:r>
          </w:p>
        </w:tc>
        <w:tc>
          <w:tcPr>
            <w:tcW w:w="1688" w:type="dxa"/>
            <w:shd w:val="clear" w:color="auto" w:fill="auto"/>
          </w:tcPr>
          <w:p w14:paraId="0861C40E" w14:textId="22B81929" w:rsidR="008534AC" w:rsidRPr="006148DC" w:rsidRDefault="008534AC" w:rsidP="006148DC">
            <w:pPr>
              <w:jc w:val="center"/>
              <w:rPr>
                <w:b/>
                <w:i/>
                <w:color w:val="FF0000"/>
                <w:sz w:val="20"/>
                <w:szCs w:val="20"/>
              </w:rPr>
            </w:pPr>
            <w:r w:rsidRPr="006148DC">
              <w:rPr>
                <w:b/>
                <w:i/>
                <w:color w:val="000000"/>
                <w:sz w:val="20"/>
                <w:szCs w:val="20"/>
              </w:rPr>
              <w:t>Предложение о коэффициенте снижения</w:t>
            </w:r>
            <w:r>
              <w:rPr>
                <w:b/>
                <w:i/>
                <w:color w:val="000000"/>
                <w:sz w:val="20"/>
                <w:szCs w:val="20"/>
              </w:rPr>
              <w:t xml:space="preserve"> цены единицы</w:t>
            </w:r>
          </w:p>
        </w:tc>
        <w:tc>
          <w:tcPr>
            <w:tcW w:w="2976" w:type="dxa"/>
          </w:tcPr>
          <w:p w14:paraId="3B0C9540" w14:textId="77777777" w:rsidR="008534AC" w:rsidRDefault="008534AC" w:rsidP="006148DC">
            <w:pPr>
              <w:jc w:val="center"/>
              <w:rPr>
                <w:b/>
                <w:bCs/>
                <w:color w:val="000000"/>
                <w:sz w:val="20"/>
                <w:szCs w:val="20"/>
              </w:rPr>
            </w:pPr>
            <w:r>
              <w:rPr>
                <w:b/>
                <w:bCs/>
                <w:color w:val="000000"/>
                <w:sz w:val="20"/>
                <w:szCs w:val="20"/>
              </w:rPr>
              <w:t xml:space="preserve">Наименование товара </w:t>
            </w:r>
          </w:p>
          <w:p w14:paraId="29AB1086" w14:textId="772E01EB" w:rsidR="008534AC" w:rsidRPr="006148DC" w:rsidRDefault="008534AC" w:rsidP="006148DC">
            <w:pPr>
              <w:jc w:val="center"/>
              <w:rPr>
                <w:b/>
                <w:color w:val="000000"/>
                <w:sz w:val="20"/>
                <w:szCs w:val="20"/>
              </w:rPr>
            </w:pPr>
            <w:r>
              <w:rPr>
                <w:b/>
                <w:bCs/>
                <w:color w:val="000000"/>
                <w:sz w:val="20"/>
                <w:szCs w:val="20"/>
              </w:rPr>
              <w:t>(м</w:t>
            </w:r>
            <w:r w:rsidRPr="008534AC">
              <w:rPr>
                <w:b/>
                <w:bCs/>
                <w:color w:val="000000"/>
                <w:sz w:val="20"/>
                <w:szCs w:val="20"/>
              </w:rPr>
              <w:t>арка, модель</w:t>
            </w:r>
            <w:r>
              <w:rPr>
                <w:b/>
                <w:bCs/>
                <w:color w:val="000000"/>
                <w:sz w:val="20"/>
                <w:szCs w:val="20"/>
              </w:rPr>
              <w:t>) участника, т</w:t>
            </w:r>
            <w:r w:rsidRPr="006148DC">
              <w:rPr>
                <w:b/>
                <w:bCs/>
                <w:color w:val="000000"/>
                <w:sz w:val="20"/>
                <w:szCs w:val="20"/>
              </w:rPr>
              <w:t xml:space="preserve">ехнические и качественные характеристики </w:t>
            </w:r>
            <w:r w:rsidRPr="006148DC">
              <w:rPr>
                <w:b/>
                <w:bCs/>
                <w:sz w:val="20"/>
                <w:szCs w:val="20"/>
              </w:rPr>
              <w:t>товара/работы/ услуги</w:t>
            </w:r>
          </w:p>
        </w:tc>
        <w:tc>
          <w:tcPr>
            <w:tcW w:w="1842" w:type="dxa"/>
          </w:tcPr>
          <w:p w14:paraId="1A89A543" w14:textId="339EE067" w:rsidR="008534AC" w:rsidRPr="006148DC" w:rsidRDefault="008534AC" w:rsidP="006148DC">
            <w:pPr>
              <w:jc w:val="center"/>
              <w:rPr>
                <w:b/>
                <w:color w:val="000000"/>
                <w:sz w:val="20"/>
                <w:szCs w:val="20"/>
              </w:rPr>
            </w:pPr>
            <w:r>
              <w:rPr>
                <w:b/>
                <w:color w:val="000000"/>
                <w:sz w:val="20"/>
                <w:szCs w:val="20"/>
              </w:rPr>
              <w:t>Производитель</w:t>
            </w:r>
          </w:p>
        </w:tc>
        <w:tc>
          <w:tcPr>
            <w:tcW w:w="850" w:type="dxa"/>
          </w:tcPr>
          <w:p w14:paraId="3423799A" w14:textId="3205909D" w:rsidR="008534AC" w:rsidRPr="006148DC" w:rsidRDefault="008534AC" w:rsidP="006148DC">
            <w:pPr>
              <w:jc w:val="center"/>
              <w:rPr>
                <w:b/>
                <w:color w:val="000000"/>
                <w:sz w:val="20"/>
                <w:szCs w:val="20"/>
              </w:rPr>
            </w:pPr>
            <w:r w:rsidRPr="006148DC">
              <w:rPr>
                <w:b/>
                <w:color w:val="000000"/>
                <w:sz w:val="20"/>
                <w:szCs w:val="20"/>
              </w:rPr>
              <w:t>Ед. изм.</w:t>
            </w:r>
          </w:p>
          <w:p w14:paraId="4FFCE5DB" w14:textId="77777777" w:rsidR="008534AC" w:rsidRPr="006148DC" w:rsidRDefault="008534AC" w:rsidP="006148DC">
            <w:pPr>
              <w:jc w:val="center"/>
              <w:rPr>
                <w:b/>
                <w:color w:val="000000"/>
                <w:sz w:val="20"/>
                <w:szCs w:val="20"/>
              </w:rPr>
            </w:pPr>
          </w:p>
        </w:tc>
        <w:tc>
          <w:tcPr>
            <w:tcW w:w="1701" w:type="dxa"/>
          </w:tcPr>
          <w:p w14:paraId="340AE564" w14:textId="77777777" w:rsidR="008534AC" w:rsidRPr="006148DC" w:rsidRDefault="008534AC" w:rsidP="006148DC">
            <w:pPr>
              <w:jc w:val="center"/>
              <w:rPr>
                <w:b/>
                <w:color w:val="000000"/>
                <w:sz w:val="20"/>
                <w:szCs w:val="20"/>
              </w:rPr>
            </w:pPr>
            <w:r w:rsidRPr="006148DC">
              <w:rPr>
                <w:b/>
                <w:color w:val="000000"/>
                <w:sz w:val="20"/>
                <w:szCs w:val="20"/>
              </w:rPr>
              <w:t>Наименование страны происхождения поставляемых товаров</w:t>
            </w:r>
          </w:p>
          <w:p w14:paraId="210EF736" w14:textId="77777777" w:rsidR="008534AC" w:rsidRPr="006148DC" w:rsidRDefault="008534AC" w:rsidP="006148DC">
            <w:pPr>
              <w:jc w:val="center"/>
              <w:rPr>
                <w:b/>
                <w:color w:val="000000"/>
                <w:sz w:val="20"/>
                <w:szCs w:val="20"/>
              </w:rPr>
            </w:pPr>
          </w:p>
        </w:tc>
        <w:tc>
          <w:tcPr>
            <w:tcW w:w="1701" w:type="dxa"/>
          </w:tcPr>
          <w:p w14:paraId="562E89D7" w14:textId="77777777" w:rsidR="008534AC" w:rsidRPr="006148DC" w:rsidRDefault="008534AC" w:rsidP="006148DC">
            <w:pPr>
              <w:jc w:val="center"/>
              <w:rPr>
                <w:rFonts w:cs="Arial"/>
                <w:b/>
                <w:color w:val="000000"/>
                <w:sz w:val="20"/>
                <w:szCs w:val="22"/>
              </w:rPr>
            </w:pPr>
            <w:r w:rsidRPr="006148DC">
              <w:rPr>
                <w:rFonts w:cs="Arial"/>
                <w:b/>
                <w:color w:val="000000"/>
                <w:sz w:val="20"/>
                <w:szCs w:val="22"/>
              </w:rPr>
              <w:t>Номер реестровой записи поставляемого</w:t>
            </w:r>
          </w:p>
          <w:p w14:paraId="526AD1EC" w14:textId="77777777" w:rsidR="008534AC" w:rsidRPr="006148DC" w:rsidRDefault="008534AC" w:rsidP="006148DC">
            <w:pPr>
              <w:jc w:val="center"/>
              <w:rPr>
                <w:b/>
                <w:color w:val="000000"/>
                <w:sz w:val="20"/>
                <w:szCs w:val="20"/>
              </w:rPr>
            </w:pPr>
            <w:r w:rsidRPr="006148DC">
              <w:rPr>
                <w:rFonts w:cs="Arial"/>
                <w:b/>
                <w:color w:val="000000"/>
                <w:sz w:val="20"/>
                <w:szCs w:val="22"/>
              </w:rPr>
              <w:t>товара</w:t>
            </w:r>
            <w:r w:rsidRPr="006148DC">
              <w:rPr>
                <w:rFonts w:cs="Arial"/>
                <w:b/>
                <w:color w:val="000000"/>
                <w:sz w:val="20"/>
                <w:szCs w:val="22"/>
                <w:vertAlign w:val="superscript"/>
              </w:rPr>
              <w:footnoteReference w:id="2"/>
            </w:r>
          </w:p>
        </w:tc>
      </w:tr>
      <w:tr w:rsidR="008534AC" w:rsidRPr="006148DC" w14:paraId="4FEE3500" w14:textId="77777777" w:rsidTr="008534AC">
        <w:tc>
          <w:tcPr>
            <w:tcW w:w="704" w:type="dxa"/>
          </w:tcPr>
          <w:p w14:paraId="1EE76D92" w14:textId="276B696D" w:rsidR="008534AC" w:rsidRPr="006148DC" w:rsidRDefault="008534AC" w:rsidP="008534AC">
            <w:pPr>
              <w:jc w:val="center"/>
              <w:rPr>
                <w:color w:val="000000"/>
                <w:sz w:val="20"/>
                <w:szCs w:val="20"/>
              </w:rPr>
            </w:pPr>
            <w:r w:rsidRPr="006148DC">
              <w:rPr>
                <w:color w:val="000000"/>
                <w:sz w:val="20"/>
                <w:szCs w:val="20"/>
              </w:rPr>
              <w:t>1</w:t>
            </w:r>
          </w:p>
        </w:tc>
        <w:tc>
          <w:tcPr>
            <w:tcW w:w="1980" w:type="dxa"/>
            <w:shd w:val="clear" w:color="auto" w:fill="auto"/>
          </w:tcPr>
          <w:p w14:paraId="113735EF" w14:textId="5EB84573" w:rsidR="008534AC" w:rsidRPr="006148DC" w:rsidRDefault="008534AC" w:rsidP="008534AC">
            <w:pPr>
              <w:jc w:val="center"/>
              <w:rPr>
                <w:color w:val="000000"/>
                <w:sz w:val="20"/>
                <w:szCs w:val="20"/>
              </w:rPr>
            </w:pPr>
            <w:r w:rsidRPr="006148DC">
              <w:rPr>
                <w:color w:val="000000"/>
                <w:sz w:val="20"/>
                <w:szCs w:val="20"/>
              </w:rPr>
              <w:t>2</w:t>
            </w:r>
          </w:p>
        </w:tc>
        <w:tc>
          <w:tcPr>
            <w:tcW w:w="2286" w:type="dxa"/>
          </w:tcPr>
          <w:p w14:paraId="0E1CB9B0" w14:textId="5E4D3839" w:rsidR="008534AC" w:rsidRPr="006148DC" w:rsidRDefault="008534AC" w:rsidP="008534AC">
            <w:pPr>
              <w:jc w:val="center"/>
              <w:rPr>
                <w:color w:val="000000"/>
                <w:sz w:val="20"/>
                <w:szCs w:val="20"/>
              </w:rPr>
            </w:pPr>
            <w:r>
              <w:rPr>
                <w:color w:val="000000"/>
                <w:sz w:val="20"/>
                <w:szCs w:val="20"/>
              </w:rPr>
              <w:t>3</w:t>
            </w:r>
          </w:p>
        </w:tc>
        <w:tc>
          <w:tcPr>
            <w:tcW w:w="1688" w:type="dxa"/>
            <w:shd w:val="clear" w:color="auto" w:fill="auto"/>
          </w:tcPr>
          <w:p w14:paraId="18E63248" w14:textId="5372CEAE" w:rsidR="008534AC" w:rsidRPr="006148DC" w:rsidRDefault="008534AC" w:rsidP="008534AC">
            <w:pPr>
              <w:jc w:val="center"/>
              <w:rPr>
                <w:color w:val="000000"/>
                <w:sz w:val="20"/>
                <w:szCs w:val="20"/>
              </w:rPr>
            </w:pPr>
            <w:r>
              <w:rPr>
                <w:color w:val="000000"/>
                <w:sz w:val="20"/>
                <w:szCs w:val="20"/>
              </w:rPr>
              <w:t>4</w:t>
            </w:r>
          </w:p>
        </w:tc>
        <w:tc>
          <w:tcPr>
            <w:tcW w:w="2976" w:type="dxa"/>
          </w:tcPr>
          <w:p w14:paraId="5223AED3" w14:textId="766FB93B" w:rsidR="008534AC" w:rsidRPr="006148DC" w:rsidRDefault="008534AC" w:rsidP="008534AC">
            <w:pPr>
              <w:jc w:val="center"/>
              <w:rPr>
                <w:color w:val="000000"/>
                <w:sz w:val="20"/>
                <w:szCs w:val="20"/>
              </w:rPr>
            </w:pPr>
            <w:r>
              <w:rPr>
                <w:color w:val="000000"/>
                <w:sz w:val="20"/>
                <w:szCs w:val="20"/>
              </w:rPr>
              <w:t>5</w:t>
            </w:r>
          </w:p>
        </w:tc>
        <w:tc>
          <w:tcPr>
            <w:tcW w:w="1842" w:type="dxa"/>
          </w:tcPr>
          <w:p w14:paraId="6603AFB2" w14:textId="3FAE5245" w:rsidR="008534AC" w:rsidRDefault="008534AC" w:rsidP="008534AC">
            <w:pPr>
              <w:jc w:val="center"/>
              <w:rPr>
                <w:color w:val="000000"/>
                <w:sz w:val="20"/>
                <w:szCs w:val="20"/>
              </w:rPr>
            </w:pPr>
            <w:r>
              <w:rPr>
                <w:color w:val="000000"/>
                <w:sz w:val="20"/>
                <w:szCs w:val="20"/>
              </w:rPr>
              <w:t>6</w:t>
            </w:r>
          </w:p>
        </w:tc>
        <w:tc>
          <w:tcPr>
            <w:tcW w:w="850" w:type="dxa"/>
          </w:tcPr>
          <w:p w14:paraId="3CDB7A93" w14:textId="1D96F8A9" w:rsidR="008534AC" w:rsidRPr="006148DC" w:rsidRDefault="008534AC" w:rsidP="008534AC">
            <w:pPr>
              <w:jc w:val="center"/>
              <w:rPr>
                <w:color w:val="000000"/>
                <w:sz w:val="20"/>
                <w:szCs w:val="20"/>
              </w:rPr>
            </w:pPr>
            <w:r>
              <w:rPr>
                <w:color w:val="000000"/>
                <w:sz w:val="20"/>
                <w:szCs w:val="20"/>
              </w:rPr>
              <w:t>7</w:t>
            </w:r>
          </w:p>
        </w:tc>
        <w:tc>
          <w:tcPr>
            <w:tcW w:w="1701" w:type="dxa"/>
          </w:tcPr>
          <w:p w14:paraId="4AFA253B" w14:textId="43CE2BD5" w:rsidR="008534AC" w:rsidRPr="006148DC" w:rsidRDefault="008534AC" w:rsidP="008534AC">
            <w:pPr>
              <w:jc w:val="center"/>
              <w:rPr>
                <w:color w:val="000000"/>
                <w:sz w:val="20"/>
                <w:szCs w:val="20"/>
              </w:rPr>
            </w:pPr>
            <w:r>
              <w:rPr>
                <w:color w:val="000000"/>
                <w:sz w:val="20"/>
                <w:szCs w:val="20"/>
              </w:rPr>
              <w:t>8</w:t>
            </w:r>
          </w:p>
        </w:tc>
        <w:tc>
          <w:tcPr>
            <w:tcW w:w="1701" w:type="dxa"/>
          </w:tcPr>
          <w:p w14:paraId="79731B60" w14:textId="57746C4F" w:rsidR="008534AC" w:rsidRPr="006148DC" w:rsidRDefault="008534AC" w:rsidP="008534AC">
            <w:pPr>
              <w:jc w:val="center"/>
              <w:rPr>
                <w:color w:val="000000"/>
                <w:sz w:val="20"/>
                <w:szCs w:val="20"/>
              </w:rPr>
            </w:pPr>
            <w:r>
              <w:rPr>
                <w:color w:val="000000"/>
                <w:sz w:val="20"/>
                <w:szCs w:val="20"/>
              </w:rPr>
              <w:t>9</w:t>
            </w:r>
          </w:p>
        </w:tc>
      </w:tr>
      <w:tr w:rsidR="008534AC" w:rsidRPr="006148DC" w14:paraId="0834B08E" w14:textId="77777777" w:rsidTr="008534AC">
        <w:tc>
          <w:tcPr>
            <w:tcW w:w="704" w:type="dxa"/>
          </w:tcPr>
          <w:p w14:paraId="0C17E425" w14:textId="7324FBDC" w:rsidR="008534AC" w:rsidRPr="008534AC" w:rsidRDefault="008534AC" w:rsidP="008534AC">
            <w:pPr>
              <w:rPr>
                <w:color w:val="000000"/>
              </w:rPr>
            </w:pPr>
            <w:r w:rsidRPr="008534AC">
              <w:rPr>
                <w:color w:val="000000"/>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0074160C" w14:textId="1505E68E" w:rsidR="008534AC" w:rsidRPr="006148DC" w:rsidRDefault="008534AC" w:rsidP="008534AC">
            <w:pPr>
              <w:rPr>
                <w:color w:val="000000"/>
              </w:rPr>
            </w:pPr>
            <w:r w:rsidRPr="008534AC">
              <w:t xml:space="preserve">Ноутбук </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14:paraId="007E840F" w14:textId="194DE3E1" w:rsidR="008534AC" w:rsidRPr="006148DC" w:rsidRDefault="008534AC" w:rsidP="008534AC">
            <w:pPr>
              <w:jc w:val="center"/>
              <w:rPr>
                <w:color w:val="000000"/>
              </w:rPr>
            </w:pPr>
            <w:r w:rsidRPr="008534AC">
              <w:t>39120,00</w:t>
            </w:r>
          </w:p>
        </w:tc>
        <w:tc>
          <w:tcPr>
            <w:tcW w:w="1688" w:type="dxa"/>
            <w:vMerge w:val="restart"/>
            <w:shd w:val="clear" w:color="auto" w:fill="auto"/>
          </w:tcPr>
          <w:p w14:paraId="6D8AB852" w14:textId="77777777" w:rsidR="008534AC" w:rsidRPr="006148DC" w:rsidRDefault="008534AC" w:rsidP="008534AC">
            <w:pPr>
              <w:rPr>
                <w:color w:val="000000"/>
              </w:rPr>
            </w:pPr>
          </w:p>
        </w:tc>
        <w:tc>
          <w:tcPr>
            <w:tcW w:w="2976" w:type="dxa"/>
          </w:tcPr>
          <w:p w14:paraId="7DCE06C0" w14:textId="77777777" w:rsidR="008534AC" w:rsidRPr="006148DC" w:rsidRDefault="008534AC" w:rsidP="008534AC">
            <w:pPr>
              <w:rPr>
                <w:color w:val="000000"/>
              </w:rPr>
            </w:pPr>
          </w:p>
        </w:tc>
        <w:tc>
          <w:tcPr>
            <w:tcW w:w="1842" w:type="dxa"/>
          </w:tcPr>
          <w:p w14:paraId="39856F61" w14:textId="77777777" w:rsidR="008534AC" w:rsidRPr="006148DC" w:rsidRDefault="008534AC" w:rsidP="008534AC">
            <w:pPr>
              <w:rPr>
                <w:color w:val="000000"/>
              </w:rPr>
            </w:pPr>
          </w:p>
        </w:tc>
        <w:tc>
          <w:tcPr>
            <w:tcW w:w="850" w:type="dxa"/>
          </w:tcPr>
          <w:p w14:paraId="094DD810" w14:textId="3678208C" w:rsidR="008534AC" w:rsidRPr="006148DC" w:rsidRDefault="008534AC" w:rsidP="008534AC">
            <w:pPr>
              <w:rPr>
                <w:color w:val="000000"/>
              </w:rPr>
            </w:pPr>
          </w:p>
        </w:tc>
        <w:tc>
          <w:tcPr>
            <w:tcW w:w="1701" w:type="dxa"/>
          </w:tcPr>
          <w:p w14:paraId="0A6688AD" w14:textId="77777777" w:rsidR="008534AC" w:rsidRPr="006148DC" w:rsidRDefault="008534AC" w:rsidP="008534AC">
            <w:pPr>
              <w:rPr>
                <w:color w:val="000000"/>
              </w:rPr>
            </w:pPr>
          </w:p>
        </w:tc>
        <w:tc>
          <w:tcPr>
            <w:tcW w:w="1701" w:type="dxa"/>
          </w:tcPr>
          <w:p w14:paraId="1A96046E" w14:textId="77777777" w:rsidR="008534AC" w:rsidRPr="006148DC" w:rsidRDefault="008534AC" w:rsidP="008534AC">
            <w:pPr>
              <w:rPr>
                <w:color w:val="000000"/>
              </w:rPr>
            </w:pPr>
          </w:p>
        </w:tc>
      </w:tr>
      <w:tr w:rsidR="008534AC" w:rsidRPr="006148DC" w14:paraId="17F77BDA" w14:textId="77777777" w:rsidTr="008534AC">
        <w:tc>
          <w:tcPr>
            <w:tcW w:w="704" w:type="dxa"/>
          </w:tcPr>
          <w:p w14:paraId="63DB55E3" w14:textId="6CDF277F" w:rsidR="008534AC" w:rsidRPr="008534AC" w:rsidRDefault="008534AC" w:rsidP="008534AC">
            <w:pPr>
              <w:rPr>
                <w:color w:val="000000"/>
              </w:rPr>
            </w:pPr>
            <w:r w:rsidRPr="008534AC">
              <w:rPr>
                <w:color w:val="000000"/>
              </w:rPr>
              <w:t>2</w:t>
            </w:r>
          </w:p>
        </w:tc>
        <w:tc>
          <w:tcPr>
            <w:tcW w:w="1980" w:type="dxa"/>
            <w:tcBorders>
              <w:top w:val="nil"/>
              <w:left w:val="single" w:sz="4" w:space="0" w:color="auto"/>
              <w:bottom w:val="single" w:sz="4" w:space="0" w:color="auto"/>
              <w:right w:val="single" w:sz="4" w:space="0" w:color="auto"/>
            </w:tcBorders>
            <w:shd w:val="clear" w:color="auto" w:fill="auto"/>
            <w:vAlign w:val="center"/>
          </w:tcPr>
          <w:p w14:paraId="6865DABA" w14:textId="1E6A9CB2" w:rsidR="008534AC" w:rsidRPr="006148DC" w:rsidRDefault="008534AC" w:rsidP="008534AC">
            <w:pPr>
              <w:rPr>
                <w:color w:val="000000"/>
              </w:rPr>
            </w:pPr>
            <w:r w:rsidRPr="008534AC">
              <w:t xml:space="preserve">Ноутбук </w:t>
            </w:r>
          </w:p>
        </w:tc>
        <w:tc>
          <w:tcPr>
            <w:tcW w:w="2286" w:type="dxa"/>
            <w:tcBorders>
              <w:top w:val="nil"/>
              <w:left w:val="single" w:sz="4" w:space="0" w:color="auto"/>
              <w:bottom w:val="single" w:sz="4" w:space="0" w:color="auto"/>
              <w:right w:val="single" w:sz="4" w:space="0" w:color="auto"/>
            </w:tcBorders>
            <w:shd w:val="clear" w:color="auto" w:fill="auto"/>
            <w:vAlign w:val="center"/>
          </w:tcPr>
          <w:p w14:paraId="2684F2AE" w14:textId="5C2BDB2B" w:rsidR="008534AC" w:rsidRPr="006148DC" w:rsidRDefault="008534AC" w:rsidP="008534AC">
            <w:pPr>
              <w:jc w:val="center"/>
              <w:rPr>
                <w:color w:val="000000"/>
              </w:rPr>
            </w:pPr>
            <w:r w:rsidRPr="008534AC">
              <w:t>39991,67</w:t>
            </w:r>
          </w:p>
        </w:tc>
        <w:tc>
          <w:tcPr>
            <w:tcW w:w="1688" w:type="dxa"/>
            <w:vMerge/>
            <w:shd w:val="clear" w:color="auto" w:fill="auto"/>
          </w:tcPr>
          <w:p w14:paraId="2F0306B6" w14:textId="77777777" w:rsidR="008534AC" w:rsidRPr="006148DC" w:rsidRDefault="008534AC" w:rsidP="008534AC">
            <w:pPr>
              <w:rPr>
                <w:color w:val="000000"/>
              </w:rPr>
            </w:pPr>
          </w:p>
        </w:tc>
        <w:tc>
          <w:tcPr>
            <w:tcW w:w="2976" w:type="dxa"/>
          </w:tcPr>
          <w:p w14:paraId="22254052" w14:textId="77777777" w:rsidR="008534AC" w:rsidRPr="006148DC" w:rsidRDefault="008534AC" w:rsidP="008534AC">
            <w:pPr>
              <w:rPr>
                <w:color w:val="000000"/>
              </w:rPr>
            </w:pPr>
          </w:p>
        </w:tc>
        <w:tc>
          <w:tcPr>
            <w:tcW w:w="1842" w:type="dxa"/>
          </w:tcPr>
          <w:p w14:paraId="01CAF62F" w14:textId="77777777" w:rsidR="008534AC" w:rsidRPr="006148DC" w:rsidRDefault="008534AC" w:rsidP="008534AC">
            <w:pPr>
              <w:rPr>
                <w:color w:val="000000"/>
              </w:rPr>
            </w:pPr>
          </w:p>
        </w:tc>
        <w:tc>
          <w:tcPr>
            <w:tcW w:w="850" w:type="dxa"/>
          </w:tcPr>
          <w:p w14:paraId="3C685B23" w14:textId="4F0EB1E1" w:rsidR="008534AC" w:rsidRPr="006148DC" w:rsidRDefault="008534AC" w:rsidP="008534AC">
            <w:pPr>
              <w:rPr>
                <w:color w:val="000000"/>
              </w:rPr>
            </w:pPr>
          </w:p>
        </w:tc>
        <w:tc>
          <w:tcPr>
            <w:tcW w:w="1701" w:type="dxa"/>
          </w:tcPr>
          <w:p w14:paraId="0A7D247C" w14:textId="77777777" w:rsidR="008534AC" w:rsidRPr="006148DC" w:rsidRDefault="008534AC" w:rsidP="008534AC">
            <w:pPr>
              <w:rPr>
                <w:color w:val="000000"/>
              </w:rPr>
            </w:pPr>
          </w:p>
        </w:tc>
        <w:tc>
          <w:tcPr>
            <w:tcW w:w="1701" w:type="dxa"/>
          </w:tcPr>
          <w:p w14:paraId="7DED698F" w14:textId="77777777" w:rsidR="008534AC" w:rsidRPr="006148DC" w:rsidRDefault="008534AC" w:rsidP="008534AC">
            <w:pPr>
              <w:rPr>
                <w:color w:val="000000"/>
              </w:rPr>
            </w:pPr>
          </w:p>
        </w:tc>
      </w:tr>
      <w:tr w:rsidR="008534AC" w:rsidRPr="006148DC" w14:paraId="63426612" w14:textId="77777777" w:rsidTr="008534AC">
        <w:tc>
          <w:tcPr>
            <w:tcW w:w="704" w:type="dxa"/>
          </w:tcPr>
          <w:p w14:paraId="320F4DBB" w14:textId="47FB27A6" w:rsidR="008534AC" w:rsidRPr="008534AC" w:rsidRDefault="008534AC" w:rsidP="008534AC">
            <w:pPr>
              <w:rPr>
                <w:color w:val="000000"/>
              </w:rPr>
            </w:pPr>
            <w:r w:rsidRPr="008534AC">
              <w:rPr>
                <w:color w:val="000000"/>
              </w:rPr>
              <w:t>3</w:t>
            </w:r>
          </w:p>
        </w:tc>
        <w:tc>
          <w:tcPr>
            <w:tcW w:w="1980" w:type="dxa"/>
            <w:tcBorders>
              <w:top w:val="nil"/>
              <w:left w:val="single" w:sz="4" w:space="0" w:color="auto"/>
              <w:bottom w:val="single" w:sz="4" w:space="0" w:color="auto"/>
              <w:right w:val="single" w:sz="4" w:space="0" w:color="auto"/>
            </w:tcBorders>
            <w:shd w:val="clear" w:color="auto" w:fill="auto"/>
            <w:vAlign w:val="center"/>
          </w:tcPr>
          <w:p w14:paraId="5B9A754F" w14:textId="7B0A1A99" w:rsidR="008534AC" w:rsidRPr="008534AC" w:rsidRDefault="008534AC" w:rsidP="008534AC">
            <w:pPr>
              <w:rPr>
                <w:color w:val="000000"/>
              </w:rPr>
            </w:pPr>
            <w:r w:rsidRPr="008534AC">
              <w:t xml:space="preserve">Ноутбук </w:t>
            </w:r>
          </w:p>
        </w:tc>
        <w:tc>
          <w:tcPr>
            <w:tcW w:w="2286" w:type="dxa"/>
            <w:tcBorders>
              <w:top w:val="nil"/>
              <w:left w:val="single" w:sz="4" w:space="0" w:color="auto"/>
              <w:bottom w:val="single" w:sz="4" w:space="0" w:color="auto"/>
              <w:right w:val="single" w:sz="4" w:space="0" w:color="auto"/>
            </w:tcBorders>
            <w:shd w:val="clear" w:color="auto" w:fill="auto"/>
            <w:vAlign w:val="center"/>
          </w:tcPr>
          <w:p w14:paraId="4F935129" w14:textId="1983F5D0" w:rsidR="008534AC" w:rsidRPr="008534AC" w:rsidRDefault="008534AC" w:rsidP="008534AC">
            <w:pPr>
              <w:jc w:val="center"/>
              <w:rPr>
                <w:color w:val="000000"/>
              </w:rPr>
            </w:pPr>
            <w:r w:rsidRPr="008534AC">
              <w:t>63836,67</w:t>
            </w:r>
          </w:p>
        </w:tc>
        <w:tc>
          <w:tcPr>
            <w:tcW w:w="1688" w:type="dxa"/>
            <w:vMerge/>
            <w:shd w:val="clear" w:color="auto" w:fill="auto"/>
          </w:tcPr>
          <w:p w14:paraId="619D6D3B" w14:textId="77777777" w:rsidR="008534AC" w:rsidRPr="008534AC" w:rsidRDefault="008534AC" w:rsidP="008534AC">
            <w:pPr>
              <w:rPr>
                <w:color w:val="000000"/>
              </w:rPr>
            </w:pPr>
          </w:p>
        </w:tc>
        <w:tc>
          <w:tcPr>
            <w:tcW w:w="2976" w:type="dxa"/>
          </w:tcPr>
          <w:p w14:paraId="6F745A61" w14:textId="77777777" w:rsidR="008534AC" w:rsidRPr="008534AC" w:rsidRDefault="008534AC" w:rsidP="008534AC">
            <w:pPr>
              <w:rPr>
                <w:color w:val="000000"/>
              </w:rPr>
            </w:pPr>
          </w:p>
        </w:tc>
        <w:tc>
          <w:tcPr>
            <w:tcW w:w="1842" w:type="dxa"/>
          </w:tcPr>
          <w:p w14:paraId="2980DEA4" w14:textId="77777777" w:rsidR="008534AC" w:rsidRPr="008534AC" w:rsidRDefault="008534AC" w:rsidP="008534AC">
            <w:pPr>
              <w:rPr>
                <w:color w:val="000000"/>
              </w:rPr>
            </w:pPr>
          </w:p>
        </w:tc>
        <w:tc>
          <w:tcPr>
            <w:tcW w:w="850" w:type="dxa"/>
          </w:tcPr>
          <w:p w14:paraId="5DBC354C" w14:textId="62531CB3" w:rsidR="008534AC" w:rsidRPr="008534AC" w:rsidRDefault="008534AC" w:rsidP="008534AC">
            <w:pPr>
              <w:rPr>
                <w:color w:val="000000"/>
              </w:rPr>
            </w:pPr>
          </w:p>
        </w:tc>
        <w:tc>
          <w:tcPr>
            <w:tcW w:w="1701" w:type="dxa"/>
          </w:tcPr>
          <w:p w14:paraId="18557A68" w14:textId="77777777" w:rsidR="008534AC" w:rsidRPr="008534AC" w:rsidRDefault="008534AC" w:rsidP="008534AC">
            <w:pPr>
              <w:rPr>
                <w:color w:val="000000"/>
              </w:rPr>
            </w:pPr>
          </w:p>
        </w:tc>
        <w:tc>
          <w:tcPr>
            <w:tcW w:w="1701" w:type="dxa"/>
          </w:tcPr>
          <w:p w14:paraId="22459A6F" w14:textId="77777777" w:rsidR="008534AC" w:rsidRPr="008534AC" w:rsidRDefault="008534AC" w:rsidP="008534AC">
            <w:pPr>
              <w:rPr>
                <w:color w:val="000000"/>
              </w:rPr>
            </w:pPr>
          </w:p>
        </w:tc>
      </w:tr>
      <w:tr w:rsidR="008534AC" w:rsidRPr="006148DC" w14:paraId="45900C40" w14:textId="77777777" w:rsidTr="008534AC">
        <w:tc>
          <w:tcPr>
            <w:tcW w:w="704" w:type="dxa"/>
          </w:tcPr>
          <w:p w14:paraId="15000C5E" w14:textId="092CF688" w:rsidR="008534AC" w:rsidRPr="008534AC" w:rsidRDefault="008534AC" w:rsidP="008534AC">
            <w:pPr>
              <w:rPr>
                <w:color w:val="000000"/>
              </w:rPr>
            </w:pPr>
            <w:r w:rsidRPr="008534AC">
              <w:rPr>
                <w:color w:val="000000"/>
              </w:rPr>
              <w:t>4</w:t>
            </w:r>
          </w:p>
        </w:tc>
        <w:tc>
          <w:tcPr>
            <w:tcW w:w="1980" w:type="dxa"/>
            <w:tcBorders>
              <w:top w:val="nil"/>
              <w:left w:val="single" w:sz="4" w:space="0" w:color="auto"/>
              <w:bottom w:val="single" w:sz="4" w:space="0" w:color="auto"/>
              <w:right w:val="single" w:sz="4" w:space="0" w:color="auto"/>
            </w:tcBorders>
            <w:shd w:val="clear" w:color="auto" w:fill="auto"/>
            <w:vAlign w:val="center"/>
          </w:tcPr>
          <w:p w14:paraId="032E8AAD" w14:textId="4DAB59CA" w:rsidR="008534AC" w:rsidRPr="008534AC" w:rsidRDefault="008534AC" w:rsidP="008534AC">
            <w:pPr>
              <w:rPr>
                <w:color w:val="000000"/>
              </w:rPr>
            </w:pPr>
            <w:r w:rsidRPr="008534AC">
              <w:t>Планшет</w:t>
            </w:r>
            <w:r w:rsidRPr="008534AC">
              <w:rPr>
                <w:lang w:val="en-US"/>
              </w:rPr>
              <w:t xml:space="preserve"> </w:t>
            </w:r>
          </w:p>
        </w:tc>
        <w:tc>
          <w:tcPr>
            <w:tcW w:w="2286" w:type="dxa"/>
            <w:tcBorders>
              <w:top w:val="nil"/>
              <w:left w:val="single" w:sz="4" w:space="0" w:color="auto"/>
              <w:bottom w:val="single" w:sz="4" w:space="0" w:color="auto"/>
              <w:right w:val="single" w:sz="4" w:space="0" w:color="auto"/>
            </w:tcBorders>
            <w:shd w:val="clear" w:color="auto" w:fill="auto"/>
            <w:vAlign w:val="center"/>
          </w:tcPr>
          <w:p w14:paraId="2B8ACBD7" w14:textId="7679E355" w:rsidR="008534AC" w:rsidRPr="008534AC" w:rsidRDefault="008534AC" w:rsidP="008534AC">
            <w:pPr>
              <w:jc w:val="center"/>
              <w:rPr>
                <w:color w:val="000000"/>
              </w:rPr>
            </w:pPr>
            <w:r w:rsidRPr="008534AC">
              <w:t>36630,00</w:t>
            </w:r>
          </w:p>
        </w:tc>
        <w:tc>
          <w:tcPr>
            <w:tcW w:w="1688" w:type="dxa"/>
            <w:vMerge/>
            <w:shd w:val="clear" w:color="auto" w:fill="auto"/>
          </w:tcPr>
          <w:p w14:paraId="06BACB68" w14:textId="77777777" w:rsidR="008534AC" w:rsidRPr="008534AC" w:rsidRDefault="008534AC" w:rsidP="008534AC">
            <w:pPr>
              <w:rPr>
                <w:color w:val="000000"/>
              </w:rPr>
            </w:pPr>
          </w:p>
        </w:tc>
        <w:tc>
          <w:tcPr>
            <w:tcW w:w="2976" w:type="dxa"/>
          </w:tcPr>
          <w:p w14:paraId="471A0629" w14:textId="77777777" w:rsidR="008534AC" w:rsidRPr="008534AC" w:rsidRDefault="008534AC" w:rsidP="008534AC">
            <w:pPr>
              <w:rPr>
                <w:color w:val="000000"/>
              </w:rPr>
            </w:pPr>
          </w:p>
        </w:tc>
        <w:tc>
          <w:tcPr>
            <w:tcW w:w="1842" w:type="dxa"/>
          </w:tcPr>
          <w:p w14:paraId="5E5D0B0E" w14:textId="77777777" w:rsidR="008534AC" w:rsidRPr="008534AC" w:rsidRDefault="008534AC" w:rsidP="008534AC">
            <w:pPr>
              <w:rPr>
                <w:color w:val="000000"/>
              </w:rPr>
            </w:pPr>
          </w:p>
        </w:tc>
        <w:tc>
          <w:tcPr>
            <w:tcW w:w="850" w:type="dxa"/>
          </w:tcPr>
          <w:p w14:paraId="4C6B2145" w14:textId="4FE9FB5D" w:rsidR="008534AC" w:rsidRPr="008534AC" w:rsidRDefault="008534AC" w:rsidP="008534AC">
            <w:pPr>
              <w:rPr>
                <w:color w:val="000000"/>
              </w:rPr>
            </w:pPr>
          </w:p>
        </w:tc>
        <w:tc>
          <w:tcPr>
            <w:tcW w:w="1701" w:type="dxa"/>
          </w:tcPr>
          <w:p w14:paraId="44E82DC1" w14:textId="77777777" w:rsidR="008534AC" w:rsidRPr="008534AC" w:rsidRDefault="008534AC" w:rsidP="008534AC">
            <w:pPr>
              <w:rPr>
                <w:color w:val="000000"/>
              </w:rPr>
            </w:pPr>
          </w:p>
        </w:tc>
        <w:tc>
          <w:tcPr>
            <w:tcW w:w="1701" w:type="dxa"/>
          </w:tcPr>
          <w:p w14:paraId="1A302F37" w14:textId="77777777" w:rsidR="008534AC" w:rsidRPr="008534AC" w:rsidRDefault="008534AC" w:rsidP="008534AC">
            <w:pPr>
              <w:rPr>
                <w:color w:val="000000"/>
              </w:rPr>
            </w:pPr>
          </w:p>
        </w:tc>
      </w:tr>
    </w:tbl>
    <w:p w14:paraId="5C684DDD" w14:textId="4BC265EF" w:rsidR="003D5F48" w:rsidRDefault="003D5F48" w:rsidP="00BB731F">
      <w:pPr>
        <w:shd w:val="clear" w:color="auto" w:fill="FFFFFF" w:themeFill="background1"/>
        <w:jc w:val="center"/>
        <w:rPr>
          <w:b/>
          <w:sz w:val="22"/>
        </w:rPr>
      </w:pPr>
    </w:p>
    <w:p w14:paraId="7BCD5BF6" w14:textId="77777777" w:rsidR="00A5316A" w:rsidRDefault="00A5316A" w:rsidP="00BB731F">
      <w:pPr>
        <w:shd w:val="clear" w:color="auto" w:fill="FFFFFF" w:themeFill="background1"/>
        <w:jc w:val="center"/>
        <w:rPr>
          <w:b/>
          <w:sz w:val="22"/>
        </w:rPr>
      </w:pPr>
    </w:p>
    <w:p w14:paraId="0656D00A" w14:textId="43C1E1D3" w:rsidR="00DD3E06" w:rsidRDefault="00DD3E06" w:rsidP="00DD3E06">
      <w:pPr>
        <w:rPr>
          <w:b/>
          <w:sz w:val="22"/>
          <w:highlight w:val="yellow"/>
        </w:rPr>
      </w:pPr>
    </w:p>
    <w:p w14:paraId="0001217D" w14:textId="466E76FA" w:rsidR="003D5F48" w:rsidRDefault="003D5F48" w:rsidP="00DD3E06">
      <w:pPr>
        <w:rPr>
          <w:b/>
          <w:sz w:val="22"/>
          <w:highlight w:val="yellow"/>
        </w:rPr>
      </w:pPr>
    </w:p>
    <w:p w14:paraId="0351747D" w14:textId="77777777" w:rsidR="00572AB3" w:rsidRPr="00021DA0" w:rsidRDefault="00572AB3" w:rsidP="00572AB3">
      <w:pPr>
        <w:rPr>
          <w:color w:val="808080"/>
          <w:sz w:val="22"/>
        </w:rPr>
      </w:pPr>
      <w:r w:rsidRPr="00021DA0">
        <w:rPr>
          <w:color w:val="808080"/>
          <w:sz w:val="22"/>
        </w:rPr>
        <w:lastRenderedPageBreak/>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17FCD7DF" w:rsidR="00572AB3" w:rsidRPr="00021DA0" w:rsidRDefault="00572AB3" w:rsidP="00572AB3">
      <w:pPr>
        <w:jc w:val="both"/>
        <w:rPr>
          <w:color w:val="808080"/>
          <w:sz w:val="22"/>
        </w:rPr>
      </w:pPr>
      <w:r w:rsidRPr="00021DA0">
        <w:rPr>
          <w:color w:val="808080"/>
          <w:sz w:val="22"/>
        </w:rPr>
        <w:t xml:space="preserve">3. </w:t>
      </w:r>
      <w:r w:rsidR="004416E4">
        <w:rPr>
          <w:color w:val="808080"/>
          <w:sz w:val="22"/>
        </w:rPr>
        <w:t xml:space="preserve">Коэффициент снижения не </w:t>
      </w:r>
      <w:r w:rsidR="003567FC">
        <w:rPr>
          <w:color w:val="808080"/>
          <w:sz w:val="22"/>
        </w:rPr>
        <w:t>применяется к цене</w:t>
      </w:r>
      <w:r w:rsidRPr="00021DA0">
        <w:rPr>
          <w:color w:val="808080"/>
          <w:sz w:val="22"/>
        </w:rPr>
        <w:t xml:space="preserve"> договора</w:t>
      </w:r>
      <w:r w:rsidR="003567FC">
        <w:rPr>
          <w:color w:val="808080"/>
          <w:sz w:val="22"/>
        </w:rPr>
        <w:t>. Цена договора</w:t>
      </w:r>
      <w:r w:rsidRPr="00021DA0">
        <w:rPr>
          <w:color w:val="808080"/>
          <w:sz w:val="22"/>
        </w:rPr>
        <w:t xml:space="preserve"> </w:t>
      </w:r>
      <w:r w:rsidR="003567FC" w:rsidRPr="003567FC">
        <w:rPr>
          <w:color w:val="808080"/>
          <w:sz w:val="22"/>
        </w:rPr>
        <w:t>устанавливается в размере НМЦ договора, указанной в п. 6 раздела II «ИНФОРМАЦИОННАЯ КАРТА» документации</w:t>
      </w:r>
      <w:r w:rsidRPr="00021DA0">
        <w:rPr>
          <w:color w:val="808080"/>
          <w:sz w:val="22"/>
        </w:rPr>
        <w:t>.</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7" w:name="_Ref313304436"/>
      <w:bookmarkStart w:id="258" w:name="_Toc314507388"/>
      <w:bookmarkStart w:id="259"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8970859"/>
      <w:bookmarkEnd w:id="260"/>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1"/>
      <w:bookmarkEnd w:id="262"/>
      <w:bookmarkEnd w:id="263"/>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7"/>
      <w:bookmarkEnd w:id="258"/>
    </w:p>
    <w:p w14:paraId="775D0621" w14:textId="77777777" w:rsidR="00572AB3" w:rsidRPr="00021DA0" w:rsidRDefault="00572AB3" w:rsidP="00572AB3">
      <w:pPr>
        <w:jc w:val="center"/>
      </w:pPr>
      <w:r w:rsidRPr="00021DA0">
        <w:t>О ЗАКУПКЕ</w:t>
      </w:r>
      <w:bookmarkEnd w:id="259"/>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31D03925" w14:textId="77777777" w:rsidR="008534AC" w:rsidRDefault="008534AC" w:rsidP="00572AB3">
      <w:pPr>
        <w:sectPr w:rsidR="008534AC"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4" w:name="_Форма_5_Справка"/>
      <w:bookmarkStart w:id="265" w:name="_Форма_5_ФОРМА"/>
      <w:bookmarkStart w:id="266" w:name="_Форма_6_Декларация"/>
      <w:bookmarkStart w:id="267" w:name="_Форма_5_Декларация"/>
      <w:bookmarkStart w:id="268" w:name="_Форма_7_План_1"/>
      <w:bookmarkStart w:id="269" w:name="_РАЗДЕЛ_IV._Техническое"/>
      <w:bookmarkStart w:id="270" w:name="_РАЗДЕЛ_IV._ТЕХНИЧЕСКОЕ_1"/>
      <w:bookmarkStart w:id="271" w:name="_Toc23149544"/>
      <w:bookmarkStart w:id="272" w:name="_Toc54336131"/>
      <w:bookmarkStart w:id="273" w:name="_Toc78970861"/>
      <w:bookmarkEnd w:id="264"/>
      <w:bookmarkEnd w:id="265"/>
      <w:bookmarkEnd w:id="266"/>
      <w:bookmarkEnd w:id="267"/>
      <w:bookmarkEnd w:id="268"/>
      <w:bookmarkEnd w:id="269"/>
      <w:bookmarkEnd w:id="270"/>
      <w:r w:rsidRPr="00021DA0">
        <w:rPr>
          <w:rFonts w:ascii="Times New Roman" w:eastAsia="MS Mincho" w:hAnsi="Times New Roman"/>
          <w:color w:val="17365D"/>
          <w:kern w:val="32"/>
          <w:szCs w:val="24"/>
          <w:lang w:val="x-none" w:eastAsia="x-none"/>
        </w:rPr>
        <w:lastRenderedPageBreak/>
        <w:t xml:space="preserve">РАЗДЕЛ IV. </w:t>
      </w:r>
      <w:bookmarkEnd w:id="271"/>
      <w:r w:rsidRPr="00021DA0">
        <w:rPr>
          <w:rFonts w:ascii="Times New Roman" w:eastAsia="MS Mincho" w:hAnsi="Times New Roman"/>
          <w:color w:val="17365D"/>
          <w:kern w:val="32"/>
          <w:szCs w:val="24"/>
          <w:lang w:eastAsia="x-none"/>
        </w:rPr>
        <w:t>ТЕХНИЧЕСКОЕ ЗАДАНИЕ</w:t>
      </w:r>
      <w:bookmarkEnd w:id="272"/>
      <w:bookmarkEnd w:id="273"/>
    </w:p>
    <w:p w14:paraId="7D29E82C" w14:textId="77777777" w:rsidR="001E50FB" w:rsidRPr="00021DA0" w:rsidRDefault="001E50FB" w:rsidP="001E50FB">
      <w:pPr>
        <w:jc w:val="both"/>
      </w:pPr>
      <w:bookmarkStart w:id="274" w:name="_РАЗДЕЛ_V._ПРОЕКТ"/>
      <w:bookmarkStart w:id="275" w:name="_Toc23149545"/>
      <w:bookmarkStart w:id="276" w:name="_Toc54336132"/>
      <w:bookmarkEnd w:id="274"/>
    </w:p>
    <w:p w14:paraId="1FE22F4D" w14:textId="076D1B18" w:rsidR="008534AC" w:rsidRPr="008534AC" w:rsidRDefault="008534AC" w:rsidP="008534AC">
      <w:pPr>
        <w:jc w:val="center"/>
        <w:rPr>
          <w:rFonts w:eastAsia="Calibri"/>
          <w:sz w:val="20"/>
          <w:szCs w:val="20"/>
        </w:rPr>
      </w:pPr>
      <w:r w:rsidRPr="008534AC">
        <w:rPr>
          <w:rFonts w:eastAsia="MS Mincho"/>
          <w:sz w:val="26"/>
          <w:szCs w:val="26"/>
          <w:lang w:eastAsia="ja-JP"/>
        </w:rPr>
        <w:t>СПЕЦИФИКАЦИЯ</w:t>
      </w:r>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3"/>
        <w:gridCol w:w="1418"/>
        <w:gridCol w:w="7503"/>
        <w:gridCol w:w="709"/>
        <w:gridCol w:w="1276"/>
        <w:gridCol w:w="1843"/>
        <w:gridCol w:w="1843"/>
      </w:tblGrid>
      <w:tr w:rsidR="008534AC" w:rsidRPr="008534AC" w14:paraId="6C2777AA" w14:textId="77777777" w:rsidTr="004416E4">
        <w:trPr>
          <w:trHeight w:val="1719"/>
        </w:trPr>
        <w:tc>
          <w:tcPr>
            <w:tcW w:w="713" w:type="dxa"/>
            <w:vAlign w:val="center"/>
          </w:tcPr>
          <w:p w14:paraId="433D7191" w14:textId="77777777" w:rsidR="008534AC" w:rsidRPr="008534AC" w:rsidRDefault="008534AC" w:rsidP="008534AC">
            <w:pPr>
              <w:jc w:val="center"/>
              <w:rPr>
                <w:rFonts w:eastAsia="MS Mincho"/>
                <w:b/>
                <w:bCs/>
              </w:rPr>
            </w:pPr>
            <w:r w:rsidRPr="008534AC">
              <w:rPr>
                <w:rFonts w:eastAsia="MS Mincho"/>
                <w:b/>
                <w:bCs/>
              </w:rPr>
              <w:t>№ п/п</w:t>
            </w:r>
          </w:p>
        </w:tc>
        <w:tc>
          <w:tcPr>
            <w:tcW w:w="1418" w:type="dxa"/>
            <w:vAlign w:val="center"/>
          </w:tcPr>
          <w:p w14:paraId="273AA44A" w14:textId="77777777" w:rsidR="008534AC" w:rsidRPr="008534AC" w:rsidRDefault="008534AC" w:rsidP="008534AC">
            <w:pPr>
              <w:jc w:val="center"/>
              <w:rPr>
                <w:rFonts w:eastAsia="MS Mincho"/>
                <w:b/>
                <w:bCs/>
              </w:rPr>
            </w:pPr>
            <w:r w:rsidRPr="008534AC">
              <w:rPr>
                <w:rFonts w:eastAsia="MS Mincho"/>
                <w:b/>
                <w:bCs/>
              </w:rPr>
              <w:t>Серийный (заводской) номер, марка, модель и т.п.</w:t>
            </w:r>
          </w:p>
        </w:tc>
        <w:tc>
          <w:tcPr>
            <w:tcW w:w="7503" w:type="dxa"/>
            <w:vAlign w:val="center"/>
          </w:tcPr>
          <w:p w14:paraId="0FBD71D8" w14:textId="77777777" w:rsidR="008534AC" w:rsidRPr="008534AC" w:rsidRDefault="008534AC" w:rsidP="008534AC">
            <w:pPr>
              <w:jc w:val="center"/>
              <w:rPr>
                <w:rFonts w:eastAsia="MS Mincho"/>
                <w:b/>
                <w:bCs/>
              </w:rPr>
            </w:pPr>
            <w:r w:rsidRPr="008534AC">
              <w:rPr>
                <w:rFonts w:eastAsia="MS Mincho"/>
                <w:b/>
                <w:bCs/>
              </w:rPr>
              <w:t>Наименование (описание) Товара</w:t>
            </w:r>
          </w:p>
        </w:tc>
        <w:tc>
          <w:tcPr>
            <w:tcW w:w="709" w:type="dxa"/>
            <w:vAlign w:val="center"/>
          </w:tcPr>
          <w:p w14:paraId="71C51F77" w14:textId="77777777" w:rsidR="008534AC" w:rsidRPr="008534AC" w:rsidRDefault="008534AC" w:rsidP="008534AC">
            <w:pPr>
              <w:jc w:val="center"/>
              <w:rPr>
                <w:rFonts w:eastAsia="MS Mincho"/>
                <w:b/>
                <w:bCs/>
              </w:rPr>
            </w:pPr>
            <w:r w:rsidRPr="008534AC">
              <w:rPr>
                <w:rFonts w:eastAsia="MS Mincho"/>
                <w:b/>
                <w:bCs/>
              </w:rPr>
              <w:t>Единица измерения</w:t>
            </w:r>
          </w:p>
        </w:tc>
        <w:tc>
          <w:tcPr>
            <w:tcW w:w="1276" w:type="dxa"/>
            <w:vAlign w:val="center"/>
          </w:tcPr>
          <w:p w14:paraId="32551AAF" w14:textId="77777777" w:rsidR="008534AC" w:rsidRPr="008534AC" w:rsidRDefault="008534AC" w:rsidP="008534AC">
            <w:pPr>
              <w:jc w:val="center"/>
              <w:rPr>
                <w:rFonts w:eastAsia="MS Mincho"/>
                <w:b/>
                <w:bCs/>
              </w:rPr>
            </w:pPr>
            <w:r w:rsidRPr="008534AC">
              <w:rPr>
                <w:rFonts w:eastAsia="MS Mincho"/>
                <w:b/>
                <w:bCs/>
              </w:rPr>
              <w:t>Гарантийный срок</w:t>
            </w:r>
          </w:p>
        </w:tc>
        <w:tc>
          <w:tcPr>
            <w:tcW w:w="1843" w:type="dxa"/>
            <w:vAlign w:val="center"/>
          </w:tcPr>
          <w:p w14:paraId="05ED6832" w14:textId="77777777" w:rsidR="008534AC" w:rsidRPr="008534AC" w:rsidRDefault="008534AC" w:rsidP="008534AC">
            <w:pPr>
              <w:jc w:val="center"/>
              <w:rPr>
                <w:rFonts w:eastAsia="MS Mincho"/>
                <w:b/>
                <w:bCs/>
              </w:rPr>
            </w:pPr>
            <w:r w:rsidRPr="008534AC">
              <w:rPr>
                <w:rFonts w:eastAsia="MS Mincho"/>
                <w:b/>
                <w:bCs/>
              </w:rPr>
              <w:t>Цена за единицу Товара без учёта НДС (указывается в рублях РФ)</w:t>
            </w:r>
          </w:p>
        </w:tc>
        <w:tc>
          <w:tcPr>
            <w:tcW w:w="1843" w:type="dxa"/>
            <w:tcBorders>
              <w:bottom w:val="single" w:sz="4" w:space="0" w:color="auto"/>
            </w:tcBorders>
            <w:vAlign w:val="center"/>
          </w:tcPr>
          <w:p w14:paraId="7FC2F79D" w14:textId="77777777" w:rsidR="008534AC" w:rsidRPr="008534AC" w:rsidRDefault="008534AC" w:rsidP="008534AC">
            <w:pPr>
              <w:jc w:val="center"/>
              <w:rPr>
                <w:rFonts w:eastAsia="MS Mincho"/>
                <w:b/>
                <w:bCs/>
              </w:rPr>
            </w:pPr>
          </w:p>
          <w:p w14:paraId="75A23DBD" w14:textId="77777777" w:rsidR="008534AC" w:rsidRPr="008534AC" w:rsidRDefault="008534AC" w:rsidP="008534AC">
            <w:pPr>
              <w:jc w:val="center"/>
              <w:rPr>
                <w:rFonts w:eastAsia="MS Mincho"/>
                <w:b/>
                <w:bCs/>
              </w:rPr>
            </w:pPr>
            <w:r w:rsidRPr="008534AC">
              <w:rPr>
                <w:rFonts w:eastAsia="MS Mincho"/>
                <w:b/>
                <w:bCs/>
              </w:rPr>
              <w:t>Цена за единицу Товара в том числе НДС (по ставке20</w:t>
            </w:r>
            <w:r w:rsidRPr="008534AC">
              <w:t xml:space="preserve">%), </w:t>
            </w:r>
            <w:r w:rsidRPr="008534AC">
              <w:rPr>
                <w:rFonts w:eastAsia="MS Mincho"/>
                <w:b/>
                <w:bCs/>
              </w:rPr>
              <w:t>(указывается в рублях РФ)</w:t>
            </w:r>
          </w:p>
        </w:tc>
      </w:tr>
      <w:tr w:rsidR="008534AC" w:rsidRPr="008534AC" w14:paraId="6AD6C2D2" w14:textId="77777777" w:rsidTr="004416E4">
        <w:trPr>
          <w:trHeight w:val="972"/>
        </w:trPr>
        <w:tc>
          <w:tcPr>
            <w:tcW w:w="713" w:type="dxa"/>
            <w:vAlign w:val="center"/>
          </w:tcPr>
          <w:p w14:paraId="4126A646" w14:textId="77777777" w:rsidR="008534AC" w:rsidRPr="008534AC" w:rsidRDefault="008534AC" w:rsidP="008534AC">
            <w:pPr>
              <w:jc w:val="center"/>
            </w:pPr>
            <w:r w:rsidRPr="008534AC">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C5AC77" w14:textId="77777777" w:rsidR="008534AC" w:rsidRPr="008534AC" w:rsidRDefault="008534AC" w:rsidP="008534AC">
            <w:r w:rsidRPr="008534AC">
              <w:t xml:space="preserve">Ноутбук </w:t>
            </w:r>
          </w:p>
        </w:tc>
        <w:tc>
          <w:tcPr>
            <w:tcW w:w="7503" w:type="dxa"/>
            <w:tcBorders>
              <w:top w:val="single" w:sz="4" w:space="0" w:color="auto"/>
              <w:left w:val="single" w:sz="4" w:space="0" w:color="auto"/>
              <w:bottom w:val="single" w:sz="4" w:space="0" w:color="auto"/>
              <w:right w:val="single" w:sz="4" w:space="0" w:color="auto"/>
            </w:tcBorders>
            <w:shd w:val="clear" w:color="auto" w:fill="auto"/>
          </w:tcPr>
          <w:p w14:paraId="74760D52" w14:textId="77777777" w:rsidR="008534AC" w:rsidRPr="008534AC" w:rsidRDefault="008534AC" w:rsidP="008534AC">
            <w:pPr>
              <w:rPr>
                <w:color w:val="000000"/>
                <w:lang w:val="en-US"/>
              </w:rPr>
            </w:pPr>
            <w:r w:rsidRPr="008534AC">
              <w:rPr>
                <w:rFonts w:ascii="Calibri" w:hAnsi="Calibri"/>
                <w:color w:val="000000"/>
              </w:rPr>
              <w:t>Ноутбук</w:t>
            </w:r>
            <w:r w:rsidRPr="008534AC">
              <w:rPr>
                <w:rFonts w:ascii="Calibri" w:hAnsi="Calibri"/>
                <w:color w:val="000000"/>
                <w:lang w:val="en-US"/>
              </w:rPr>
              <w:t xml:space="preserve"> min13,2",max 14" FHD (1920x1080) , i3-l 115G4 3G, min 8GB DDR4 3200 SODIMM, min 500GB SSD ,  HD Cam, 3cell 45Wh, LAN, NoOS, 1Y Cl, max 1,6 kg</w:t>
            </w:r>
          </w:p>
        </w:tc>
        <w:tc>
          <w:tcPr>
            <w:tcW w:w="709" w:type="dxa"/>
            <w:vAlign w:val="center"/>
          </w:tcPr>
          <w:p w14:paraId="6FE9F68E" w14:textId="77777777" w:rsidR="008534AC" w:rsidRPr="008534AC" w:rsidRDefault="008534AC" w:rsidP="008534AC">
            <w:pPr>
              <w:jc w:val="center"/>
              <w:rPr>
                <w:rFonts w:eastAsia="MS Mincho"/>
              </w:rPr>
            </w:pPr>
            <w:r w:rsidRPr="008534AC">
              <w:rPr>
                <w:rFonts w:eastAsia="MS Mincho"/>
              </w:rPr>
              <w:t>Шт.</w:t>
            </w:r>
          </w:p>
        </w:tc>
        <w:tc>
          <w:tcPr>
            <w:tcW w:w="1276" w:type="dxa"/>
            <w:vAlign w:val="center"/>
          </w:tcPr>
          <w:p w14:paraId="7DA4886A" w14:textId="118817A4" w:rsidR="008534AC" w:rsidRPr="008534AC" w:rsidRDefault="008534AC" w:rsidP="008534AC">
            <w:pPr>
              <w:jc w:val="center"/>
            </w:pPr>
            <w:r w:rsidRPr="008534AC">
              <w:t xml:space="preserve">36 </w:t>
            </w:r>
            <w:r w:rsidR="003750EB" w:rsidRPr="008534AC">
              <w:t>мес.</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C123AD4" w14:textId="77777777" w:rsidR="008534AC" w:rsidRPr="008534AC" w:rsidRDefault="008534AC" w:rsidP="008534AC">
            <w:pPr>
              <w:jc w:val="center"/>
            </w:pPr>
            <w:r w:rsidRPr="008534AC">
              <w:rPr>
                <w:rFonts w:ascii="Calibri" w:hAnsi="Calibri"/>
              </w:rPr>
              <w:t>39120,00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2679548" w14:textId="77777777" w:rsidR="008534AC" w:rsidRPr="008534AC" w:rsidRDefault="008534AC" w:rsidP="008534AC">
            <w:pPr>
              <w:jc w:val="center"/>
            </w:pPr>
            <w:r w:rsidRPr="008534AC">
              <w:rPr>
                <w:rFonts w:ascii="Calibri" w:hAnsi="Calibri"/>
              </w:rPr>
              <w:t>46944,00</w:t>
            </w:r>
          </w:p>
        </w:tc>
      </w:tr>
      <w:tr w:rsidR="008534AC" w:rsidRPr="008534AC" w14:paraId="48193C77" w14:textId="77777777" w:rsidTr="004416E4">
        <w:trPr>
          <w:trHeight w:val="827"/>
        </w:trPr>
        <w:tc>
          <w:tcPr>
            <w:tcW w:w="713" w:type="dxa"/>
            <w:vAlign w:val="center"/>
          </w:tcPr>
          <w:p w14:paraId="4BFCE00F" w14:textId="77777777" w:rsidR="008534AC" w:rsidRPr="008534AC" w:rsidRDefault="008534AC" w:rsidP="008534AC">
            <w:pPr>
              <w:jc w:val="center"/>
              <w:rPr>
                <w:lang w:val="en-US"/>
              </w:rPr>
            </w:pPr>
            <w:r w:rsidRPr="008534AC">
              <w:rPr>
                <w:lang w:val="en-US"/>
              </w:rPr>
              <w:t>2</w:t>
            </w:r>
          </w:p>
        </w:tc>
        <w:tc>
          <w:tcPr>
            <w:tcW w:w="1418" w:type="dxa"/>
            <w:tcBorders>
              <w:top w:val="nil"/>
              <w:left w:val="single" w:sz="4" w:space="0" w:color="auto"/>
              <w:bottom w:val="single" w:sz="4" w:space="0" w:color="auto"/>
              <w:right w:val="single" w:sz="4" w:space="0" w:color="auto"/>
            </w:tcBorders>
            <w:shd w:val="clear" w:color="auto" w:fill="auto"/>
            <w:vAlign w:val="center"/>
          </w:tcPr>
          <w:p w14:paraId="3F2C7D56" w14:textId="77777777" w:rsidR="008534AC" w:rsidRPr="008534AC" w:rsidRDefault="008534AC" w:rsidP="008534AC">
            <w:r w:rsidRPr="008534AC">
              <w:t xml:space="preserve">Ноутбук </w:t>
            </w:r>
          </w:p>
        </w:tc>
        <w:tc>
          <w:tcPr>
            <w:tcW w:w="7503" w:type="dxa"/>
            <w:tcBorders>
              <w:top w:val="nil"/>
              <w:left w:val="single" w:sz="4" w:space="0" w:color="auto"/>
              <w:bottom w:val="single" w:sz="4" w:space="0" w:color="auto"/>
              <w:right w:val="single" w:sz="4" w:space="0" w:color="auto"/>
            </w:tcBorders>
            <w:shd w:val="clear" w:color="auto" w:fill="auto"/>
          </w:tcPr>
          <w:p w14:paraId="28D11693" w14:textId="77777777" w:rsidR="008534AC" w:rsidRPr="008534AC" w:rsidRDefault="008534AC" w:rsidP="008534AC">
            <w:pPr>
              <w:rPr>
                <w:rFonts w:ascii="Calibri" w:hAnsi="Calibri"/>
                <w:color w:val="000000"/>
                <w:lang w:val="en-US"/>
              </w:rPr>
            </w:pPr>
            <w:r w:rsidRPr="008534AC">
              <w:rPr>
                <w:rFonts w:ascii="Calibri" w:hAnsi="Calibri"/>
                <w:color w:val="000000"/>
              </w:rPr>
              <w:t>Ноутбук</w:t>
            </w:r>
            <w:r w:rsidRPr="008534AC">
              <w:rPr>
                <w:rFonts w:ascii="Calibri" w:hAnsi="Calibri"/>
                <w:color w:val="000000"/>
                <w:lang w:val="en-US"/>
              </w:rPr>
              <w:t xml:space="preserve"> min 15,6" FHD (1920x1080) , i3-l 115G4 3G, min 8GB DDR4 3200 SODIMM, min 500GB SSD ,  HD Cam, 3cell 45Wh, LAN, NoOS, 1Y Cl, max 1,9 kg</w:t>
            </w:r>
          </w:p>
        </w:tc>
        <w:tc>
          <w:tcPr>
            <w:tcW w:w="709" w:type="dxa"/>
            <w:vAlign w:val="center"/>
          </w:tcPr>
          <w:p w14:paraId="785BC011" w14:textId="77777777" w:rsidR="008534AC" w:rsidRPr="008534AC" w:rsidRDefault="008534AC" w:rsidP="008534AC">
            <w:pPr>
              <w:jc w:val="center"/>
            </w:pPr>
            <w:r w:rsidRPr="008534AC">
              <w:rPr>
                <w:rFonts w:eastAsia="MS Mincho"/>
              </w:rPr>
              <w:t>Шт.</w:t>
            </w:r>
          </w:p>
        </w:tc>
        <w:tc>
          <w:tcPr>
            <w:tcW w:w="1276" w:type="dxa"/>
            <w:vAlign w:val="center"/>
          </w:tcPr>
          <w:p w14:paraId="72E454FE" w14:textId="52CCCAF1" w:rsidR="008534AC" w:rsidRPr="008534AC" w:rsidRDefault="008534AC" w:rsidP="008534AC">
            <w:pPr>
              <w:jc w:val="center"/>
            </w:pPr>
            <w:r w:rsidRPr="008534AC">
              <w:t xml:space="preserve">36 </w:t>
            </w:r>
            <w:r w:rsidR="003750EB" w:rsidRPr="008534AC">
              <w:t>мес.</w:t>
            </w:r>
          </w:p>
        </w:tc>
        <w:tc>
          <w:tcPr>
            <w:tcW w:w="1843" w:type="dxa"/>
            <w:tcBorders>
              <w:top w:val="nil"/>
              <w:left w:val="single" w:sz="4" w:space="0" w:color="auto"/>
              <w:bottom w:val="single" w:sz="4" w:space="0" w:color="auto"/>
              <w:right w:val="single" w:sz="4" w:space="0" w:color="auto"/>
            </w:tcBorders>
            <w:shd w:val="clear" w:color="auto" w:fill="auto"/>
            <w:vAlign w:val="center"/>
          </w:tcPr>
          <w:p w14:paraId="3C9D8830" w14:textId="77777777" w:rsidR="008534AC" w:rsidRPr="008534AC" w:rsidRDefault="008534AC" w:rsidP="008534AC">
            <w:pPr>
              <w:jc w:val="center"/>
              <w:rPr>
                <w:rFonts w:ascii="Calibri" w:hAnsi="Calibri"/>
              </w:rPr>
            </w:pPr>
            <w:r w:rsidRPr="008534AC">
              <w:rPr>
                <w:rFonts w:ascii="Calibri" w:hAnsi="Calibri"/>
              </w:rPr>
              <w:t>39991,67</w:t>
            </w:r>
          </w:p>
        </w:tc>
        <w:tc>
          <w:tcPr>
            <w:tcW w:w="1843" w:type="dxa"/>
            <w:tcBorders>
              <w:top w:val="nil"/>
              <w:left w:val="single" w:sz="4" w:space="0" w:color="auto"/>
              <w:bottom w:val="single" w:sz="4" w:space="0" w:color="auto"/>
              <w:right w:val="single" w:sz="4" w:space="0" w:color="auto"/>
            </w:tcBorders>
            <w:shd w:val="clear" w:color="auto" w:fill="auto"/>
            <w:vAlign w:val="center"/>
          </w:tcPr>
          <w:p w14:paraId="027E7348" w14:textId="77777777" w:rsidR="008534AC" w:rsidRPr="008534AC" w:rsidRDefault="008534AC" w:rsidP="008534AC">
            <w:pPr>
              <w:jc w:val="center"/>
              <w:rPr>
                <w:rFonts w:ascii="Calibri" w:hAnsi="Calibri"/>
              </w:rPr>
            </w:pPr>
            <w:r w:rsidRPr="008534AC">
              <w:rPr>
                <w:rFonts w:ascii="Calibri" w:hAnsi="Calibri"/>
              </w:rPr>
              <w:t>47990,00</w:t>
            </w:r>
          </w:p>
        </w:tc>
      </w:tr>
      <w:tr w:rsidR="008534AC" w:rsidRPr="008534AC" w14:paraId="4C7E35C3" w14:textId="77777777" w:rsidTr="004416E4">
        <w:trPr>
          <w:trHeight w:val="696"/>
        </w:trPr>
        <w:tc>
          <w:tcPr>
            <w:tcW w:w="713" w:type="dxa"/>
            <w:vAlign w:val="center"/>
          </w:tcPr>
          <w:p w14:paraId="0B317AA0" w14:textId="77777777" w:rsidR="008534AC" w:rsidRPr="008534AC" w:rsidRDefault="008534AC" w:rsidP="008534AC">
            <w:pPr>
              <w:jc w:val="center"/>
              <w:rPr>
                <w:lang w:val="en-US"/>
              </w:rPr>
            </w:pPr>
            <w:r w:rsidRPr="008534AC">
              <w:rPr>
                <w:lang w:val="en-US"/>
              </w:rPr>
              <w:t>3</w:t>
            </w:r>
          </w:p>
        </w:tc>
        <w:tc>
          <w:tcPr>
            <w:tcW w:w="1418" w:type="dxa"/>
            <w:tcBorders>
              <w:top w:val="nil"/>
              <w:left w:val="single" w:sz="4" w:space="0" w:color="auto"/>
              <w:bottom w:val="single" w:sz="4" w:space="0" w:color="auto"/>
              <w:right w:val="single" w:sz="4" w:space="0" w:color="auto"/>
            </w:tcBorders>
            <w:shd w:val="clear" w:color="auto" w:fill="auto"/>
            <w:vAlign w:val="center"/>
          </w:tcPr>
          <w:p w14:paraId="043A0AFE" w14:textId="77777777" w:rsidR="008534AC" w:rsidRPr="008534AC" w:rsidRDefault="008534AC" w:rsidP="008534AC">
            <w:r w:rsidRPr="008534AC">
              <w:t xml:space="preserve">Ноутбук </w:t>
            </w:r>
          </w:p>
        </w:tc>
        <w:tc>
          <w:tcPr>
            <w:tcW w:w="7503" w:type="dxa"/>
            <w:tcBorders>
              <w:top w:val="nil"/>
              <w:left w:val="single" w:sz="4" w:space="0" w:color="auto"/>
              <w:bottom w:val="single" w:sz="4" w:space="0" w:color="auto"/>
              <w:right w:val="single" w:sz="4" w:space="0" w:color="auto"/>
            </w:tcBorders>
            <w:shd w:val="clear" w:color="auto" w:fill="auto"/>
          </w:tcPr>
          <w:p w14:paraId="41C474F6" w14:textId="77777777" w:rsidR="008534AC" w:rsidRPr="008534AC" w:rsidRDefault="008534AC" w:rsidP="008534AC">
            <w:pPr>
              <w:rPr>
                <w:rFonts w:ascii="Calibri" w:hAnsi="Calibri"/>
                <w:color w:val="000000"/>
                <w:lang w:val="en-US"/>
              </w:rPr>
            </w:pPr>
            <w:r w:rsidRPr="008534AC">
              <w:rPr>
                <w:rFonts w:ascii="Calibri" w:hAnsi="Calibri"/>
                <w:color w:val="000000"/>
              </w:rPr>
              <w:t>Ноутбук</w:t>
            </w:r>
            <w:r w:rsidRPr="008534AC">
              <w:rPr>
                <w:rFonts w:ascii="Calibri" w:hAnsi="Calibri"/>
                <w:color w:val="000000"/>
                <w:lang w:val="en-US"/>
              </w:rPr>
              <w:t xml:space="preserve"> min 15,6" FHD (1920x1080) , i5, min 16GB DDR4 3200 SODIMM, min 500GB SSD ,  HD Cam, 3cell 45Wh, LAN, NoOS, 1Y Cl, max 1,9 kg</w:t>
            </w:r>
          </w:p>
        </w:tc>
        <w:tc>
          <w:tcPr>
            <w:tcW w:w="709" w:type="dxa"/>
            <w:vAlign w:val="center"/>
          </w:tcPr>
          <w:p w14:paraId="28C7CE2C" w14:textId="77777777" w:rsidR="008534AC" w:rsidRPr="008534AC" w:rsidRDefault="008534AC" w:rsidP="008534AC">
            <w:pPr>
              <w:jc w:val="center"/>
            </w:pPr>
            <w:r w:rsidRPr="008534AC">
              <w:rPr>
                <w:rFonts w:eastAsia="MS Mincho"/>
              </w:rPr>
              <w:t>Шт.</w:t>
            </w:r>
          </w:p>
        </w:tc>
        <w:tc>
          <w:tcPr>
            <w:tcW w:w="1276" w:type="dxa"/>
            <w:vAlign w:val="center"/>
          </w:tcPr>
          <w:p w14:paraId="143D286E" w14:textId="7B6392BA" w:rsidR="008534AC" w:rsidRPr="008534AC" w:rsidRDefault="008534AC" w:rsidP="008534AC">
            <w:pPr>
              <w:jc w:val="center"/>
            </w:pPr>
            <w:r w:rsidRPr="008534AC">
              <w:t xml:space="preserve">36 </w:t>
            </w:r>
            <w:r w:rsidR="003750EB" w:rsidRPr="008534AC">
              <w:t>мес.</w:t>
            </w:r>
          </w:p>
        </w:tc>
        <w:tc>
          <w:tcPr>
            <w:tcW w:w="1843" w:type="dxa"/>
            <w:tcBorders>
              <w:top w:val="nil"/>
              <w:left w:val="single" w:sz="4" w:space="0" w:color="auto"/>
              <w:bottom w:val="single" w:sz="4" w:space="0" w:color="auto"/>
              <w:right w:val="single" w:sz="4" w:space="0" w:color="auto"/>
            </w:tcBorders>
            <w:shd w:val="clear" w:color="auto" w:fill="auto"/>
            <w:vAlign w:val="center"/>
          </w:tcPr>
          <w:p w14:paraId="0944D184" w14:textId="77777777" w:rsidR="008534AC" w:rsidRPr="008534AC" w:rsidRDefault="008534AC" w:rsidP="008534AC">
            <w:pPr>
              <w:jc w:val="center"/>
              <w:rPr>
                <w:rFonts w:ascii="Calibri" w:hAnsi="Calibri"/>
              </w:rPr>
            </w:pPr>
            <w:r w:rsidRPr="008534AC">
              <w:rPr>
                <w:rFonts w:ascii="Calibri" w:hAnsi="Calibri"/>
              </w:rPr>
              <w:t>63836,67</w:t>
            </w:r>
          </w:p>
        </w:tc>
        <w:tc>
          <w:tcPr>
            <w:tcW w:w="1843" w:type="dxa"/>
            <w:tcBorders>
              <w:top w:val="nil"/>
              <w:left w:val="single" w:sz="4" w:space="0" w:color="auto"/>
              <w:bottom w:val="single" w:sz="4" w:space="0" w:color="auto"/>
              <w:right w:val="single" w:sz="4" w:space="0" w:color="auto"/>
            </w:tcBorders>
            <w:shd w:val="clear" w:color="auto" w:fill="auto"/>
            <w:vAlign w:val="center"/>
          </w:tcPr>
          <w:p w14:paraId="3026685B" w14:textId="77777777" w:rsidR="008534AC" w:rsidRPr="008534AC" w:rsidRDefault="008534AC" w:rsidP="008534AC">
            <w:pPr>
              <w:jc w:val="center"/>
              <w:rPr>
                <w:rFonts w:ascii="Calibri" w:hAnsi="Calibri"/>
              </w:rPr>
            </w:pPr>
            <w:r w:rsidRPr="008534AC">
              <w:rPr>
                <w:rFonts w:ascii="Calibri" w:hAnsi="Calibri"/>
              </w:rPr>
              <w:t>76604,00</w:t>
            </w:r>
          </w:p>
        </w:tc>
      </w:tr>
      <w:tr w:rsidR="008534AC" w:rsidRPr="008534AC" w14:paraId="38CCEBDB" w14:textId="77777777" w:rsidTr="004416E4">
        <w:trPr>
          <w:trHeight w:val="848"/>
        </w:trPr>
        <w:tc>
          <w:tcPr>
            <w:tcW w:w="713" w:type="dxa"/>
            <w:vAlign w:val="center"/>
          </w:tcPr>
          <w:p w14:paraId="20E1575A" w14:textId="77777777" w:rsidR="008534AC" w:rsidRPr="008534AC" w:rsidRDefault="008534AC" w:rsidP="008534AC">
            <w:pPr>
              <w:jc w:val="center"/>
              <w:rPr>
                <w:lang w:val="en-US"/>
              </w:rPr>
            </w:pPr>
            <w:r w:rsidRPr="008534AC">
              <w:rPr>
                <w:lang w:val="en-US"/>
              </w:rPr>
              <w:t>4</w:t>
            </w:r>
          </w:p>
        </w:tc>
        <w:tc>
          <w:tcPr>
            <w:tcW w:w="1418" w:type="dxa"/>
            <w:tcBorders>
              <w:top w:val="nil"/>
              <w:left w:val="single" w:sz="4" w:space="0" w:color="auto"/>
              <w:bottom w:val="single" w:sz="4" w:space="0" w:color="auto"/>
              <w:right w:val="single" w:sz="4" w:space="0" w:color="auto"/>
            </w:tcBorders>
            <w:shd w:val="clear" w:color="auto" w:fill="auto"/>
            <w:vAlign w:val="center"/>
          </w:tcPr>
          <w:p w14:paraId="7FE0E58B" w14:textId="77777777" w:rsidR="008534AC" w:rsidRPr="008534AC" w:rsidRDefault="008534AC" w:rsidP="008534AC">
            <w:pPr>
              <w:rPr>
                <w:lang w:val="en-US"/>
              </w:rPr>
            </w:pPr>
            <w:r w:rsidRPr="008534AC">
              <w:t>Планшет</w:t>
            </w:r>
            <w:r w:rsidRPr="008534AC">
              <w:rPr>
                <w:lang w:val="en-US"/>
              </w:rPr>
              <w:t xml:space="preserve"> </w:t>
            </w:r>
          </w:p>
        </w:tc>
        <w:tc>
          <w:tcPr>
            <w:tcW w:w="7503" w:type="dxa"/>
            <w:tcBorders>
              <w:top w:val="nil"/>
              <w:left w:val="single" w:sz="4" w:space="0" w:color="auto"/>
              <w:bottom w:val="single" w:sz="4" w:space="0" w:color="auto"/>
              <w:right w:val="single" w:sz="4" w:space="0" w:color="auto"/>
            </w:tcBorders>
            <w:shd w:val="clear" w:color="000000" w:fill="FFFFFF"/>
            <w:vAlign w:val="bottom"/>
          </w:tcPr>
          <w:p w14:paraId="71D2FB21" w14:textId="77777777" w:rsidR="008534AC" w:rsidRPr="008534AC" w:rsidRDefault="008534AC" w:rsidP="008534AC">
            <w:pPr>
              <w:rPr>
                <w:rFonts w:ascii="Calibri" w:hAnsi="Calibri"/>
                <w:color w:val="000000"/>
                <w:lang w:val="en-US"/>
              </w:rPr>
            </w:pPr>
            <w:r w:rsidRPr="008534AC">
              <w:rPr>
                <w:rFonts w:ascii="Calibri" w:hAnsi="Calibri"/>
                <w:color w:val="000000"/>
                <w:lang w:val="en-US"/>
              </w:rPr>
              <w:t xml:space="preserve"> </w:t>
            </w:r>
            <w:r w:rsidRPr="008534AC">
              <w:rPr>
                <w:rFonts w:ascii="Calibri" w:hAnsi="Calibri"/>
                <w:color w:val="000000"/>
              </w:rPr>
              <w:t>Тип</w:t>
            </w:r>
            <w:r w:rsidRPr="008534AC">
              <w:rPr>
                <w:rFonts w:ascii="Calibri" w:hAnsi="Calibri"/>
                <w:color w:val="000000"/>
                <w:lang w:val="en-US"/>
              </w:rPr>
              <w:t xml:space="preserve"> </w:t>
            </w:r>
            <w:r w:rsidRPr="008534AC">
              <w:rPr>
                <w:rFonts w:ascii="Calibri" w:hAnsi="Calibri"/>
                <w:color w:val="000000"/>
              </w:rPr>
              <w:t>экрана</w:t>
            </w:r>
            <w:r w:rsidRPr="008534AC">
              <w:rPr>
                <w:rFonts w:ascii="Calibri" w:hAnsi="Calibri"/>
                <w:color w:val="000000"/>
                <w:lang w:val="en-US"/>
              </w:rPr>
              <w:t xml:space="preserve"> TFT .</w:t>
            </w:r>
            <w:r w:rsidRPr="008534AC">
              <w:rPr>
                <w:rFonts w:ascii="Calibri" w:hAnsi="Calibri"/>
                <w:color w:val="000000"/>
              </w:rPr>
              <w:t>Диагональ</w:t>
            </w:r>
            <w:r w:rsidRPr="008534AC">
              <w:rPr>
                <w:rFonts w:ascii="Calibri" w:hAnsi="Calibri"/>
                <w:color w:val="000000"/>
                <w:lang w:val="en-US"/>
              </w:rPr>
              <w:t xml:space="preserve"> 12.4" </w:t>
            </w:r>
            <w:r w:rsidRPr="008534AC">
              <w:rPr>
                <w:rFonts w:ascii="Calibri" w:hAnsi="Calibri"/>
                <w:color w:val="000000"/>
              </w:rPr>
              <w:t>Разрешение</w:t>
            </w:r>
            <w:r w:rsidRPr="008534AC">
              <w:rPr>
                <w:rFonts w:ascii="Calibri" w:hAnsi="Calibri"/>
                <w:color w:val="000000"/>
                <w:lang w:val="en-US"/>
              </w:rPr>
              <w:t xml:space="preserve"> 2560x1600 </w:t>
            </w:r>
            <w:r w:rsidRPr="008534AC">
              <w:rPr>
                <w:rFonts w:ascii="Calibri" w:hAnsi="Calibri"/>
                <w:color w:val="000000"/>
              </w:rPr>
              <w:t>Пикс</w:t>
            </w:r>
            <w:r w:rsidRPr="008534AC">
              <w:rPr>
                <w:rFonts w:ascii="Calibri" w:hAnsi="Calibri"/>
                <w:color w:val="000000"/>
                <w:lang w:val="en-US"/>
              </w:rPr>
              <w:t>.</w:t>
            </w:r>
            <w:r w:rsidRPr="008534AC">
              <w:rPr>
                <w:rFonts w:ascii="Calibri" w:hAnsi="Calibri"/>
                <w:color w:val="000000"/>
              </w:rPr>
              <w:t>Сенсорный</w:t>
            </w:r>
            <w:r w:rsidRPr="008534AC">
              <w:rPr>
                <w:rFonts w:ascii="Calibri" w:hAnsi="Calibri"/>
                <w:color w:val="000000"/>
                <w:lang w:val="en-US"/>
              </w:rPr>
              <w:t xml:space="preserve"> </w:t>
            </w:r>
            <w:r w:rsidRPr="008534AC">
              <w:rPr>
                <w:rFonts w:ascii="Calibri" w:hAnsi="Calibri"/>
                <w:color w:val="000000"/>
              </w:rPr>
              <w:t>экран</w:t>
            </w:r>
            <w:r w:rsidRPr="008534AC">
              <w:rPr>
                <w:rFonts w:ascii="Calibri" w:hAnsi="Calibri"/>
                <w:color w:val="000000"/>
                <w:lang w:val="en-US"/>
              </w:rPr>
              <w:t>.</w:t>
            </w:r>
            <w:r w:rsidRPr="008534AC">
              <w:rPr>
                <w:rFonts w:ascii="Calibri" w:hAnsi="Calibri"/>
                <w:color w:val="000000"/>
              </w:rPr>
              <w:t>Автоматическая</w:t>
            </w:r>
            <w:r w:rsidRPr="008534AC">
              <w:rPr>
                <w:rFonts w:ascii="Calibri" w:hAnsi="Calibri"/>
                <w:color w:val="000000"/>
                <w:lang w:val="en-US"/>
              </w:rPr>
              <w:t xml:space="preserve"> </w:t>
            </w:r>
            <w:r w:rsidRPr="008534AC">
              <w:rPr>
                <w:rFonts w:ascii="Calibri" w:hAnsi="Calibri"/>
                <w:color w:val="000000"/>
              </w:rPr>
              <w:t>ориентация</w:t>
            </w:r>
            <w:r w:rsidRPr="008534AC">
              <w:rPr>
                <w:rFonts w:ascii="Calibri" w:hAnsi="Calibri"/>
                <w:color w:val="000000"/>
                <w:lang w:val="en-US"/>
              </w:rPr>
              <w:t xml:space="preserve"> </w:t>
            </w:r>
            <w:r w:rsidRPr="008534AC">
              <w:rPr>
                <w:rFonts w:ascii="Calibri" w:hAnsi="Calibri"/>
                <w:color w:val="000000"/>
              </w:rPr>
              <w:t>экрана</w:t>
            </w:r>
            <w:r w:rsidRPr="008534AC">
              <w:rPr>
                <w:rFonts w:ascii="Calibri" w:hAnsi="Calibri"/>
                <w:color w:val="000000"/>
                <w:lang w:val="en-US"/>
              </w:rPr>
              <w:t>.</w:t>
            </w:r>
            <w:r w:rsidRPr="008534AC">
              <w:rPr>
                <w:rFonts w:ascii="Calibri" w:hAnsi="Calibri"/>
                <w:color w:val="000000"/>
              </w:rPr>
              <w:t>Мультитач</w:t>
            </w:r>
            <w:r w:rsidRPr="008534AC">
              <w:rPr>
                <w:rFonts w:ascii="Calibri" w:hAnsi="Calibri"/>
                <w:color w:val="000000"/>
                <w:lang w:val="en-US"/>
              </w:rPr>
              <w:t>.</w:t>
            </w:r>
            <w:r w:rsidRPr="008534AC">
              <w:rPr>
                <w:rFonts w:ascii="Calibri" w:hAnsi="Calibri"/>
                <w:color w:val="000000"/>
              </w:rPr>
              <w:t>Модель</w:t>
            </w:r>
            <w:r w:rsidRPr="008534AC">
              <w:rPr>
                <w:rFonts w:ascii="Calibri" w:hAnsi="Calibri"/>
                <w:color w:val="000000"/>
                <w:lang w:val="en-US"/>
              </w:rPr>
              <w:t xml:space="preserve"> </w:t>
            </w:r>
            <w:r w:rsidRPr="008534AC">
              <w:rPr>
                <w:rFonts w:ascii="Calibri" w:hAnsi="Calibri"/>
                <w:color w:val="000000"/>
              </w:rPr>
              <w:t>процессора</w:t>
            </w:r>
            <w:r w:rsidRPr="008534AC">
              <w:rPr>
                <w:rFonts w:ascii="Calibri" w:hAnsi="Calibri"/>
                <w:color w:val="000000"/>
                <w:lang w:val="en-US"/>
              </w:rPr>
              <w:t xml:space="preserve"> Snapdragon 778G.</w:t>
            </w:r>
            <w:r w:rsidRPr="008534AC">
              <w:rPr>
                <w:rFonts w:ascii="Calibri" w:hAnsi="Calibri"/>
                <w:color w:val="000000"/>
              </w:rPr>
              <w:t>Тактовая</w:t>
            </w:r>
            <w:r w:rsidRPr="008534AC">
              <w:rPr>
                <w:rFonts w:ascii="Calibri" w:hAnsi="Calibri"/>
                <w:color w:val="000000"/>
                <w:lang w:val="en-US"/>
              </w:rPr>
              <w:t xml:space="preserve"> </w:t>
            </w:r>
            <w:r w:rsidRPr="008534AC">
              <w:rPr>
                <w:rFonts w:ascii="Calibri" w:hAnsi="Calibri"/>
                <w:color w:val="000000"/>
              </w:rPr>
              <w:t>частота</w:t>
            </w:r>
            <w:r w:rsidRPr="008534AC">
              <w:rPr>
                <w:rFonts w:ascii="Calibri" w:hAnsi="Calibri"/>
                <w:color w:val="000000"/>
                <w:lang w:val="en-US"/>
              </w:rPr>
              <w:t xml:space="preserve"> 2 x 2.4 + 6 x 1.8 </w:t>
            </w:r>
            <w:r w:rsidRPr="008534AC">
              <w:rPr>
                <w:rFonts w:ascii="Calibri" w:hAnsi="Calibri"/>
                <w:color w:val="000000"/>
              </w:rPr>
              <w:t>ГГц</w:t>
            </w:r>
            <w:r w:rsidRPr="008534AC">
              <w:rPr>
                <w:rFonts w:ascii="Calibri" w:hAnsi="Calibri"/>
                <w:color w:val="000000"/>
                <w:lang w:val="en-US"/>
              </w:rPr>
              <w:t>.</w:t>
            </w:r>
            <w:r w:rsidRPr="008534AC">
              <w:rPr>
                <w:rFonts w:ascii="Calibri" w:hAnsi="Calibri"/>
                <w:color w:val="000000"/>
              </w:rPr>
              <w:t>Максимальная</w:t>
            </w:r>
            <w:r w:rsidRPr="008534AC">
              <w:rPr>
                <w:rFonts w:ascii="Calibri" w:hAnsi="Calibri"/>
                <w:color w:val="000000"/>
                <w:lang w:val="en-US"/>
              </w:rPr>
              <w:t xml:space="preserve"> </w:t>
            </w:r>
            <w:r w:rsidRPr="008534AC">
              <w:rPr>
                <w:rFonts w:ascii="Calibri" w:hAnsi="Calibri"/>
                <w:color w:val="000000"/>
              </w:rPr>
              <w:t>тактовая</w:t>
            </w:r>
            <w:r w:rsidRPr="008534AC">
              <w:rPr>
                <w:rFonts w:ascii="Calibri" w:hAnsi="Calibri"/>
                <w:color w:val="000000"/>
                <w:lang w:val="en-US"/>
              </w:rPr>
              <w:t xml:space="preserve"> </w:t>
            </w:r>
            <w:r w:rsidRPr="008534AC">
              <w:rPr>
                <w:rFonts w:ascii="Calibri" w:hAnsi="Calibri"/>
                <w:color w:val="000000"/>
              </w:rPr>
              <w:t>частота</w:t>
            </w:r>
            <w:r w:rsidRPr="008534AC">
              <w:rPr>
                <w:rFonts w:ascii="Calibri" w:hAnsi="Calibri"/>
                <w:color w:val="000000"/>
                <w:lang w:val="en-US"/>
              </w:rPr>
              <w:t xml:space="preserve"> 2.2 </w:t>
            </w:r>
            <w:r w:rsidRPr="008534AC">
              <w:rPr>
                <w:rFonts w:ascii="Calibri" w:hAnsi="Calibri"/>
                <w:color w:val="000000"/>
              </w:rPr>
              <w:t>ГГц</w:t>
            </w:r>
            <w:r w:rsidRPr="008534AC">
              <w:rPr>
                <w:rFonts w:ascii="Calibri" w:hAnsi="Calibri"/>
                <w:color w:val="000000"/>
                <w:lang w:val="en-US"/>
              </w:rPr>
              <w:t>.</w:t>
            </w:r>
            <w:r w:rsidRPr="008534AC">
              <w:rPr>
                <w:rFonts w:ascii="Calibri" w:hAnsi="Calibri"/>
                <w:color w:val="000000"/>
              </w:rPr>
              <w:t>Количество</w:t>
            </w:r>
            <w:r w:rsidRPr="008534AC">
              <w:rPr>
                <w:rFonts w:ascii="Calibri" w:hAnsi="Calibri"/>
                <w:color w:val="000000"/>
                <w:lang w:val="en-US"/>
              </w:rPr>
              <w:t xml:space="preserve"> </w:t>
            </w:r>
            <w:r w:rsidRPr="008534AC">
              <w:rPr>
                <w:rFonts w:ascii="Calibri" w:hAnsi="Calibri"/>
                <w:color w:val="000000"/>
              </w:rPr>
              <w:t>ядер</w:t>
            </w:r>
            <w:r w:rsidRPr="008534AC">
              <w:rPr>
                <w:rFonts w:ascii="Calibri" w:hAnsi="Calibri"/>
                <w:color w:val="000000"/>
                <w:lang w:val="en-US"/>
              </w:rPr>
              <w:t xml:space="preserve"> 8 .</w:t>
            </w:r>
            <w:r w:rsidRPr="008534AC">
              <w:rPr>
                <w:rFonts w:ascii="Calibri" w:hAnsi="Calibri"/>
                <w:color w:val="000000"/>
              </w:rPr>
              <w:t>Встроенная</w:t>
            </w:r>
            <w:r w:rsidRPr="008534AC">
              <w:rPr>
                <w:rFonts w:ascii="Calibri" w:hAnsi="Calibri"/>
                <w:color w:val="000000"/>
                <w:lang w:val="en-US"/>
              </w:rPr>
              <w:t xml:space="preserve"> </w:t>
            </w:r>
            <w:r w:rsidRPr="008534AC">
              <w:rPr>
                <w:rFonts w:ascii="Calibri" w:hAnsi="Calibri"/>
                <w:color w:val="000000"/>
              </w:rPr>
              <w:t>память</w:t>
            </w:r>
            <w:r w:rsidRPr="008534AC">
              <w:rPr>
                <w:rFonts w:ascii="Calibri" w:hAnsi="Calibri"/>
                <w:color w:val="000000"/>
                <w:lang w:val="en-US"/>
              </w:rPr>
              <w:t xml:space="preserve"> 64 </w:t>
            </w:r>
            <w:r w:rsidRPr="008534AC">
              <w:rPr>
                <w:rFonts w:ascii="Calibri" w:hAnsi="Calibri"/>
                <w:color w:val="000000"/>
              </w:rPr>
              <w:t>ГБ</w:t>
            </w:r>
            <w:r w:rsidRPr="008534AC">
              <w:rPr>
                <w:rFonts w:ascii="Calibri" w:hAnsi="Calibri"/>
                <w:color w:val="000000"/>
                <w:lang w:val="en-US"/>
              </w:rPr>
              <w:t>.</w:t>
            </w:r>
            <w:r w:rsidRPr="008534AC">
              <w:rPr>
                <w:rFonts w:ascii="Calibri" w:hAnsi="Calibri"/>
                <w:color w:val="000000"/>
              </w:rPr>
              <w:t>Оперативная</w:t>
            </w:r>
            <w:r w:rsidRPr="008534AC">
              <w:rPr>
                <w:rFonts w:ascii="Calibri" w:hAnsi="Calibri"/>
                <w:color w:val="000000"/>
                <w:lang w:val="en-US"/>
              </w:rPr>
              <w:t xml:space="preserve"> </w:t>
            </w:r>
            <w:r w:rsidRPr="008534AC">
              <w:rPr>
                <w:rFonts w:ascii="Calibri" w:hAnsi="Calibri"/>
                <w:color w:val="000000"/>
              </w:rPr>
              <w:t>память</w:t>
            </w:r>
            <w:r w:rsidRPr="008534AC">
              <w:rPr>
                <w:rFonts w:ascii="Calibri" w:hAnsi="Calibri"/>
                <w:color w:val="000000"/>
                <w:lang w:val="en-US"/>
              </w:rPr>
              <w:t xml:space="preserve"> 4 </w:t>
            </w:r>
            <w:r w:rsidRPr="008534AC">
              <w:rPr>
                <w:rFonts w:ascii="Calibri" w:hAnsi="Calibri"/>
                <w:color w:val="000000"/>
              </w:rPr>
              <w:t>ГБ</w:t>
            </w:r>
            <w:r w:rsidRPr="008534AC">
              <w:rPr>
                <w:rFonts w:ascii="Calibri" w:hAnsi="Calibri"/>
                <w:color w:val="000000"/>
                <w:lang w:val="en-US"/>
              </w:rPr>
              <w:t>.</w:t>
            </w:r>
            <w:r w:rsidRPr="008534AC">
              <w:rPr>
                <w:rFonts w:ascii="Calibri" w:hAnsi="Calibri"/>
                <w:color w:val="000000"/>
              </w:rPr>
              <w:t>Стандарт</w:t>
            </w:r>
            <w:r w:rsidRPr="008534AC">
              <w:rPr>
                <w:rFonts w:ascii="Calibri" w:hAnsi="Calibri"/>
                <w:color w:val="000000"/>
                <w:lang w:val="en-US"/>
              </w:rPr>
              <w:t xml:space="preserve"> Wi-Fi IEEE 802.11ac, IEEE 802.11b, IEEE 802.11a, IEEE 802.11g, IEEE 802.11n.</w:t>
            </w:r>
            <w:r w:rsidRPr="008534AC">
              <w:rPr>
                <w:rFonts w:ascii="Calibri" w:hAnsi="Calibri"/>
                <w:color w:val="000000"/>
              </w:rPr>
              <w:t>Версия</w:t>
            </w:r>
            <w:r w:rsidRPr="008534AC">
              <w:rPr>
                <w:rFonts w:ascii="Calibri" w:hAnsi="Calibri"/>
                <w:color w:val="000000"/>
                <w:lang w:val="en-US"/>
              </w:rPr>
              <w:t xml:space="preserve"> Bluetooth 5.0.</w:t>
            </w:r>
            <w:r w:rsidRPr="008534AC">
              <w:rPr>
                <w:rFonts w:ascii="Calibri" w:hAnsi="Calibri"/>
                <w:color w:val="000000"/>
              </w:rPr>
              <w:t>Разрешение</w:t>
            </w:r>
            <w:r w:rsidRPr="008534AC">
              <w:rPr>
                <w:rFonts w:ascii="Calibri" w:hAnsi="Calibri"/>
                <w:color w:val="000000"/>
                <w:lang w:val="en-US"/>
              </w:rPr>
              <w:t xml:space="preserve"> </w:t>
            </w:r>
            <w:r w:rsidRPr="008534AC">
              <w:rPr>
                <w:rFonts w:ascii="Calibri" w:hAnsi="Calibri"/>
                <w:color w:val="000000"/>
              </w:rPr>
              <w:t>камеры</w:t>
            </w:r>
            <w:r w:rsidRPr="008534AC">
              <w:rPr>
                <w:rFonts w:ascii="Calibri" w:hAnsi="Calibri"/>
                <w:color w:val="000000"/>
                <w:lang w:val="en-US"/>
              </w:rPr>
              <w:t xml:space="preserve"> 8 </w:t>
            </w:r>
            <w:r w:rsidRPr="008534AC">
              <w:rPr>
                <w:rFonts w:ascii="Calibri" w:hAnsi="Calibri"/>
                <w:color w:val="000000"/>
              </w:rPr>
              <w:t>Мпикс</w:t>
            </w:r>
            <w:r w:rsidRPr="008534AC">
              <w:rPr>
                <w:rFonts w:ascii="Calibri" w:hAnsi="Calibri"/>
                <w:color w:val="000000"/>
                <w:lang w:val="en-US"/>
              </w:rPr>
              <w:t>.USB Type-C.</w:t>
            </w:r>
            <w:r w:rsidRPr="008534AC">
              <w:rPr>
                <w:rFonts w:ascii="Calibri" w:hAnsi="Calibri"/>
                <w:color w:val="000000"/>
              </w:rPr>
              <w:t>Материал</w:t>
            </w:r>
            <w:r w:rsidRPr="008534AC">
              <w:rPr>
                <w:rFonts w:ascii="Calibri" w:hAnsi="Calibri"/>
                <w:color w:val="000000"/>
                <w:lang w:val="en-US"/>
              </w:rPr>
              <w:t xml:space="preserve"> </w:t>
            </w:r>
            <w:r w:rsidRPr="008534AC">
              <w:rPr>
                <w:rFonts w:ascii="Calibri" w:hAnsi="Calibri"/>
                <w:color w:val="000000"/>
              </w:rPr>
              <w:t>корпуса</w:t>
            </w:r>
            <w:r w:rsidRPr="008534AC">
              <w:rPr>
                <w:rFonts w:ascii="Calibri" w:hAnsi="Calibri"/>
                <w:color w:val="000000"/>
                <w:lang w:val="en-US"/>
              </w:rPr>
              <w:t xml:space="preserve"> </w:t>
            </w:r>
            <w:r w:rsidRPr="008534AC">
              <w:rPr>
                <w:rFonts w:ascii="Calibri" w:hAnsi="Calibri"/>
                <w:color w:val="000000"/>
              </w:rPr>
              <w:t>металл</w:t>
            </w:r>
            <w:r w:rsidRPr="008534AC">
              <w:rPr>
                <w:rFonts w:ascii="Calibri" w:hAnsi="Calibri"/>
                <w:color w:val="000000"/>
                <w:lang w:val="en-US"/>
              </w:rPr>
              <w:t>.</w:t>
            </w:r>
            <w:r w:rsidRPr="008534AC">
              <w:rPr>
                <w:rFonts w:ascii="Calibri" w:hAnsi="Calibri"/>
                <w:color w:val="000000"/>
              </w:rPr>
              <w:t>Цвет</w:t>
            </w:r>
            <w:r w:rsidRPr="008534AC">
              <w:rPr>
                <w:rFonts w:ascii="Calibri" w:hAnsi="Calibri"/>
                <w:color w:val="000000"/>
                <w:lang w:val="en-US"/>
              </w:rPr>
              <w:t xml:space="preserve"> </w:t>
            </w:r>
            <w:r w:rsidRPr="008534AC">
              <w:rPr>
                <w:rFonts w:ascii="Calibri" w:hAnsi="Calibri"/>
                <w:color w:val="000000"/>
              </w:rPr>
              <w:t>черный</w:t>
            </w:r>
            <w:r w:rsidRPr="008534AC">
              <w:rPr>
                <w:rFonts w:ascii="Calibri" w:hAnsi="Calibri"/>
                <w:color w:val="000000"/>
                <w:lang w:val="en-US"/>
              </w:rPr>
              <w:t xml:space="preserve">. </w:t>
            </w:r>
          </w:p>
        </w:tc>
        <w:tc>
          <w:tcPr>
            <w:tcW w:w="709" w:type="dxa"/>
            <w:vAlign w:val="center"/>
          </w:tcPr>
          <w:p w14:paraId="45F92815" w14:textId="77777777" w:rsidR="008534AC" w:rsidRPr="008534AC" w:rsidRDefault="008534AC" w:rsidP="008534AC">
            <w:pPr>
              <w:jc w:val="center"/>
            </w:pPr>
            <w:r w:rsidRPr="008534AC">
              <w:rPr>
                <w:rFonts w:eastAsia="MS Mincho"/>
              </w:rPr>
              <w:t>Шт.</w:t>
            </w:r>
          </w:p>
        </w:tc>
        <w:tc>
          <w:tcPr>
            <w:tcW w:w="1276" w:type="dxa"/>
            <w:vAlign w:val="center"/>
          </w:tcPr>
          <w:p w14:paraId="02839AA7" w14:textId="0E50BDC1" w:rsidR="008534AC" w:rsidRPr="008534AC" w:rsidRDefault="008534AC" w:rsidP="008534AC">
            <w:pPr>
              <w:jc w:val="center"/>
            </w:pPr>
            <w:r w:rsidRPr="008534AC">
              <w:t xml:space="preserve">36 </w:t>
            </w:r>
            <w:r w:rsidR="003750EB" w:rsidRPr="008534AC">
              <w:t>мес.</w:t>
            </w:r>
          </w:p>
        </w:tc>
        <w:tc>
          <w:tcPr>
            <w:tcW w:w="1843" w:type="dxa"/>
            <w:tcBorders>
              <w:top w:val="nil"/>
              <w:left w:val="single" w:sz="4" w:space="0" w:color="auto"/>
              <w:bottom w:val="single" w:sz="4" w:space="0" w:color="auto"/>
              <w:right w:val="single" w:sz="4" w:space="0" w:color="auto"/>
            </w:tcBorders>
            <w:shd w:val="clear" w:color="auto" w:fill="auto"/>
            <w:vAlign w:val="center"/>
          </w:tcPr>
          <w:p w14:paraId="0DD0B729" w14:textId="77777777" w:rsidR="008534AC" w:rsidRPr="008534AC" w:rsidRDefault="008534AC" w:rsidP="008534AC">
            <w:pPr>
              <w:jc w:val="center"/>
              <w:rPr>
                <w:rFonts w:ascii="Calibri" w:hAnsi="Calibri"/>
              </w:rPr>
            </w:pPr>
            <w:r w:rsidRPr="008534AC">
              <w:rPr>
                <w:rFonts w:ascii="Calibri" w:hAnsi="Calibri"/>
              </w:rPr>
              <w:t>36630,00</w:t>
            </w:r>
          </w:p>
        </w:tc>
        <w:tc>
          <w:tcPr>
            <w:tcW w:w="1843" w:type="dxa"/>
            <w:tcBorders>
              <w:top w:val="nil"/>
              <w:left w:val="single" w:sz="4" w:space="0" w:color="auto"/>
              <w:bottom w:val="single" w:sz="4" w:space="0" w:color="auto"/>
              <w:right w:val="single" w:sz="4" w:space="0" w:color="auto"/>
            </w:tcBorders>
            <w:shd w:val="clear" w:color="auto" w:fill="auto"/>
            <w:vAlign w:val="center"/>
          </w:tcPr>
          <w:p w14:paraId="1B0F661B" w14:textId="77777777" w:rsidR="008534AC" w:rsidRPr="008534AC" w:rsidRDefault="008534AC" w:rsidP="008534AC">
            <w:pPr>
              <w:jc w:val="center"/>
              <w:rPr>
                <w:rFonts w:ascii="Calibri" w:hAnsi="Calibri"/>
              </w:rPr>
            </w:pPr>
            <w:r w:rsidRPr="008534AC">
              <w:rPr>
                <w:rFonts w:ascii="Calibri" w:hAnsi="Calibri"/>
              </w:rPr>
              <w:t>43956,00</w:t>
            </w:r>
          </w:p>
        </w:tc>
      </w:tr>
    </w:tbl>
    <w:p w14:paraId="2881066E" w14:textId="592D9411" w:rsidR="008534AC" w:rsidRPr="008534AC" w:rsidRDefault="003750EB" w:rsidP="003750EB">
      <w:pPr>
        <w:rPr>
          <w:rFonts w:eastAsia="MS Mincho"/>
          <w:lang w:eastAsia="ja-JP"/>
        </w:rPr>
      </w:pPr>
      <w:r w:rsidRPr="003750EB">
        <w:rPr>
          <w:rFonts w:eastAsia="MS Mincho"/>
          <w:lang w:eastAsia="ja-JP"/>
        </w:rPr>
        <w:t>Начальная (максимальная) цена договора</w:t>
      </w:r>
      <w:r>
        <w:rPr>
          <w:rFonts w:eastAsia="MS Mincho"/>
          <w:lang w:eastAsia="ja-JP"/>
        </w:rPr>
        <w:t xml:space="preserve"> составляет </w:t>
      </w:r>
      <w:r w:rsidRPr="003750EB">
        <w:rPr>
          <w:rFonts w:eastAsia="MS Mincho"/>
          <w:lang w:eastAsia="ja-JP"/>
        </w:rPr>
        <w:t>9 000 000 (Девять миллионов) рублей 00 копеек с учетом НДС 20%.</w:t>
      </w:r>
    </w:p>
    <w:p w14:paraId="78E06394" w14:textId="77777777" w:rsidR="008534AC" w:rsidRPr="008534AC" w:rsidRDefault="008534AC" w:rsidP="008534AC">
      <w:pPr>
        <w:rPr>
          <w:rFonts w:eastAsia="MS Mincho"/>
          <w:lang w:eastAsia="ja-JP"/>
        </w:rPr>
      </w:pPr>
      <w:r w:rsidRPr="008534AC">
        <w:rPr>
          <w:rFonts w:eastAsia="MS Mincho"/>
          <w:lang w:eastAsia="ja-JP"/>
        </w:rPr>
        <w:t xml:space="preserve">Адрес доставки: г. Уфа, ул. Ленина, 30.                                                                     </w:t>
      </w:r>
    </w:p>
    <w:p w14:paraId="5C592A3E" w14:textId="77777777" w:rsidR="008534AC" w:rsidRDefault="008534AC" w:rsidP="008534AC">
      <w:pPr>
        <w:rPr>
          <w:rFonts w:eastAsia="MS Mincho"/>
          <w:lang w:eastAsia="ja-JP"/>
        </w:rPr>
        <w:sectPr w:rsidR="008534AC" w:rsidSect="008534AC">
          <w:headerReference w:type="default" r:id="rId34"/>
          <w:pgSz w:w="16839" w:h="11907" w:orient="landscape" w:code="9"/>
          <w:pgMar w:top="567" w:right="567" w:bottom="1134" w:left="851" w:header="720" w:footer="720" w:gutter="0"/>
          <w:cols w:space="708"/>
          <w:noEndnote/>
          <w:docGrid w:linePitch="326"/>
        </w:sectPr>
      </w:pPr>
      <w:r w:rsidRPr="008534AC">
        <w:rPr>
          <w:rFonts w:eastAsia="MS Mincho"/>
          <w:lang w:eastAsia="ja-JP"/>
        </w:rPr>
        <w:t>Срок поставки: не более 10 (десяти) календарных дней с даты подписания Сторонами Заказа.</w:t>
      </w:r>
    </w:p>
    <w:p w14:paraId="25871614" w14:textId="083CB835" w:rsidR="00572AB3" w:rsidRPr="008534AC" w:rsidRDefault="00572AB3" w:rsidP="008534AC">
      <w:pPr>
        <w:rPr>
          <w:rFonts w:eastAsia="MS Mincho"/>
          <w:b/>
          <w:color w:val="1F3864" w:themeColor="accent1" w:themeShade="80"/>
          <w:kern w:val="32"/>
          <w:sz w:val="28"/>
          <w:szCs w:val="28"/>
          <w:lang w:val="x-none" w:eastAsia="x-none"/>
        </w:rPr>
      </w:pPr>
      <w:bookmarkStart w:id="277" w:name="_РАЗДЕЛ_V._ПРОЕКТ_1"/>
      <w:bookmarkStart w:id="278" w:name="_Toc78970862"/>
      <w:bookmarkEnd w:id="277"/>
      <w:r w:rsidRPr="008534AC">
        <w:rPr>
          <w:rFonts w:eastAsia="MS Mincho"/>
          <w:b/>
          <w:color w:val="1F3864" w:themeColor="accent1" w:themeShade="80"/>
          <w:kern w:val="32"/>
          <w:sz w:val="28"/>
          <w:szCs w:val="28"/>
          <w:lang w:val="x-none" w:eastAsia="x-none"/>
        </w:rPr>
        <w:lastRenderedPageBreak/>
        <w:t xml:space="preserve">РАЗДЕЛ V. </w:t>
      </w:r>
      <w:bookmarkEnd w:id="275"/>
      <w:r w:rsidRPr="008534AC">
        <w:rPr>
          <w:rFonts w:eastAsia="MS Mincho"/>
          <w:b/>
          <w:color w:val="1F3864" w:themeColor="accent1" w:themeShade="80"/>
          <w:kern w:val="32"/>
          <w:sz w:val="28"/>
          <w:szCs w:val="28"/>
          <w:lang w:eastAsia="x-none"/>
        </w:rPr>
        <w:t>ПРОЕКТ ДОГОВОРА</w:t>
      </w:r>
      <w:bookmarkEnd w:id="276"/>
      <w:bookmarkEnd w:id="278"/>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sectPr w:rsidR="00C923E8" w:rsidSect="008534A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4416E4" w:rsidRDefault="004416E4" w:rsidP="00572AB3">
      <w:r>
        <w:separator/>
      </w:r>
    </w:p>
  </w:endnote>
  <w:endnote w:type="continuationSeparator" w:id="0">
    <w:p w14:paraId="79BDA06E" w14:textId="77777777" w:rsidR="004416E4" w:rsidRDefault="004416E4"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4416E4" w:rsidRDefault="004416E4" w:rsidP="00572AB3">
      <w:r>
        <w:separator/>
      </w:r>
    </w:p>
  </w:footnote>
  <w:footnote w:type="continuationSeparator" w:id="0">
    <w:p w14:paraId="04D62325" w14:textId="77777777" w:rsidR="004416E4" w:rsidRDefault="004416E4" w:rsidP="00572AB3">
      <w:r>
        <w:continuationSeparator/>
      </w:r>
    </w:p>
  </w:footnote>
  <w:footnote w:id="1">
    <w:p w14:paraId="0190DD9F" w14:textId="77777777" w:rsidR="004416E4" w:rsidRDefault="004416E4" w:rsidP="004416E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0C571910" w14:textId="77777777" w:rsidR="004416E4" w:rsidRDefault="004416E4" w:rsidP="006148DC">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B9B18C3" w14:textId="77777777" w:rsidR="004416E4" w:rsidRDefault="004416E4">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4416E4" w:rsidRDefault="004416E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B784601" w14:textId="77777777" w:rsidR="004416E4" w:rsidRDefault="004416E4">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4416E4" w:rsidRDefault="004416E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4416E4" w:rsidRDefault="004416E4">
    <w:pPr>
      <w:pStyle w:val="a7"/>
      <w:jc w:val="center"/>
    </w:pPr>
    <w:r>
      <w:fldChar w:fldCharType="begin"/>
    </w:r>
    <w:r>
      <w:instrText>PAGE   \* MERGEFORMAT</w:instrText>
    </w:r>
    <w:r>
      <w:fldChar w:fldCharType="separate"/>
    </w:r>
    <w:r>
      <w:rPr>
        <w:noProof/>
      </w:rPr>
      <w:t>48</w:t>
    </w:r>
    <w:r>
      <w:fldChar w:fldCharType="end"/>
    </w:r>
  </w:p>
  <w:p w14:paraId="0533DDE8" w14:textId="77777777" w:rsidR="004416E4" w:rsidRDefault="004416E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5"/>
  </w:num>
  <w:num w:numId="3">
    <w:abstractNumId w:val="21"/>
  </w:num>
  <w:num w:numId="4">
    <w:abstractNumId w:val="20"/>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0"/>
  </w:num>
  <w:num w:numId="9">
    <w:abstractNumId w:val="14"/>
  </w:num>
  <w:num w:numId="10">
    <w:abstractNumId w:val="0"/>
  </w:num>
  <w:num w:numId="11">
    <w:abstractNumId w:val="27"/>
  </w:num>
  <w:num w:numId="12">
    <w:abstractNumId w:val="24"/>
  </w:num>
  <w:num w:numId="13">
    <w:abstractNumId w:val="5"/>
  </w:num>
  <w:num w:numId="14">
    <w:abstractNumId w:val="26"/>
  </w:num>
  <w:num w:numId="15">
    <w:abstractNumId w:val="9"/>
  </w:num>
  <w:num w:numId="16">
    <w:abstractNumId w:val="6"/>
  </w:num>
  <w:num w:numId="17">
    <w:abstractNumId w:val="8"/>
  </w:num>
  <w:num w:numId="18">
    <w:abstractNumId w:val="4"/>
  </w:num>
  <w:num w:numId="19">
    <w:abstractNumId w:val="13"/>
  </w:num>
  <w:num w:numId="20">
    <w:abstractNumId w:val="22"/>
  </w:num>
  <w:num w:numId="21">
    <w:abstractNumId w:val="23"/>
  </w:num>
  <w:num w:numId="22">
    <w:abstractNumId w:val="11"/>
  </w:num>
  <w:num w:numId="23">
    <w:abstractNumId w:val="19"/>
  </w:num>
  <w:num w:numId="24">
    <w:abstractNumId w:val="3"/>
  </w:num>
  <w:num w:numId="25">
    <w:abstractNumId w:val="7"/>
  </w:num>
  <w:num w:numId="26">
    <w:abstractNumId w:val="17"/>
  </w:num>
  <w:num w:numId="27">
    <w:abstractNumId w:val="1"/>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34AF9"/>
    <w:rsid w:val="0004485C"/>
    <w:rsid w:val="000667CE"/>
    <w:rsid w:val="0008315C"/>
    <w:rsid w:val="00084847"/>
    <w:rsid w:val="00085466"/>
    <w:rsid w:val="00086301"/>
    <w:rsid w:val="000958F2"/>
    <w:rsid w:val="000A4F57"/>
    <w:rsid w:val="000B68D1"/>
    <w:rsid w:val="00121F86"/>
    <w:rsid w:val="00156009"/>
    <w:rsid w:val="001669E8"/>
    <w:rsid w:val="00167830"/>
    <w:rsid w:val="00194219"/>
    <w:rsid w:val="001B1A82"/>
    <w:rsid w:val="001C297B"/>
    <w:rsid w:val="001D46C0"/>
    <w:rsid w:val="001E50FB"/>
    <w:rsid w:val="0024451E"/>
    <w:rsid w:val="00247E25"/>
    <w:rsid w:val="0025102D"/>
    <w:rsid w:val="00252678"/>
    <w:rsid w:val="00254B35"/>
    <w:rsid w:val="002603E1"/>
    <w:rsid w:val="00274CE8"/>
    <w:rsid w:val="002B273B"/>
    <w:rsid w:val="00335156"/>
    <w:rsid w:val="00340A31"/>
    <w:rsid w:val="003567FC"/>
    <w:rsid w:val="00361BB3"/>
    <w:rsid w:val="00362C67"/>
    <w:rsid w:val="003750EB"/>
    <w:rsid w:val="00394090"/>
    <w:rsid w:val="003D5F48"/>
    <w:rsid w:val="004309C4"/>
    <w:rsid w:val="00433206"/>
    <w:rsid w:val="00433F3D"/>
    <w:rsid w:val="004416E4"/>
    <w:rsid w:val="004B2AA4"/>
    <w:rsid w:val="004D48E5"/>
    <w:rsid w:val="00504BB8"/>
    <w:rsid w:val="00514BFF"/>
    <w:rsid w:val="0053165B"/>
    <w:rsid w:val="00537503"/>
    <w:rsid w:val="00542F88"/>
    <w:rsid w:val="00543F15"/>
    <w:rsid w:val="00545D60"/>
    <w:rsid w:val="005559EF"/>
    <w:rsid w:val="00562F53"/>
    <w:rsid w:val="00566D37"/>
    <w:rsid w:val="00572AB3"/>
    <w:rsid w:val="005A503B"/>
    <w:rsid w:val="005C3A97"/>
    <w:rsid w:val="005D4792"/>
    <w:rsid w:val="005E06EA"/>
    <w:rsid w:val="00607A74"/>
    <w:rsid w:val="006148DC"/>
    <w:rsid w:val="006201F2"/>
    <w:rsid w:val="00642E38"/>
    <w:rsid w:val="006A19AA"/>
    <w:rsid w:val="006B186D"/>
    <w:rsid w:val="006B2E0C"/>
    <w:rsid w:val="006B68E4"/>
    <w:rsid w:val="006C0FBC"/>
    <w:rsid w:val="006C204F"/>
    <w:rsid w:val="006C5D1B"/>
    <w:rsid w:val="006E1F2F"/>
    <w:rsid w:val="00713C5D"/>
    <w:rsid w:val="0075748A"/>
    <w:rsid w:val="00797A14"/>
    <w:rsid w:val="007A145A"/>
    <w:rsid w:val="007B0D69"/>
    <w:rsid w:val="007F156D"/>
    <w:rsid w:val="008037C6"/>
    <w:rsid w:val="00815C84"/>
    <w:rsid w:val="00816577"/>
    <w:rsid w:val="008534AC"/>
    <w:rsid w:val="00877F7B"/>
    <w:rsid w:val="00881A67"/>
    <w:rsid w:val="008844A8"/>
    <w:rsid w:val="008A0804"/>
    <w:rsid w:val="008B5DA8"/>
    <w:rsid w:val="008C3BD0"/>
    <w:rsid w:val="00985BB7"/>
    <w:rsid w:val="009F08EC"/>
    <w:rsid w:val="00A0005D"/>
    <w:rsid w:val="00A22310"/>
    <w:rsid w:val="00A22C5F"/>
    <w:rsid w:val="00A33886"/>
    <w:rsid w:val="00A41A89"/>
    <w:rsid w:val="00A464B2"/>
    <w:rsid w:val="00A5316A"/>
    <w:rsid w:val="00A60386"/>
    <w:rsid w:val="00AB11E5"/>
    <w:rsid w:val="00AB5C46"/>
    <w:rsid w:val="00B0417D"/>
    <w:rsid w:val="00B323ED"/>
    <w:rsid w:val="00B451CB"/>
    <w:rsid w:val="00B6753E"/>
    <w:rsid w:val="00B80732"/>
    <w:rsid w:val="00BA27BC"/>
    <w:rsid w:val="00BB731F"/>
    <w:rsid w:val="00C4283C"/>
    <w:rsid w:val="00C5021A"/>
    <w:rsid w:val="00C51C34"/>
    <w:rsid w:val="00C51CB2"/>
    <w:rsid w:val="00C53219"/>
    <w:rsid w:val="00C6357E"/>
    <w:rsid w:val="00C87535"/>
    <w:rsid w:val="00C923E8"/>
    <w:rsid w:val="00CC1AB7"/>
    <w:rsid w:val="00CC6F18"/>
    <w:rsid w:val="00CD3A73"/>
    <w:rsid w:val="00CD4313"/>
    <w:rsid w:val="00CE551D"/>
    <w:rsid w:val="00CF4DEC"/>
    <w:rsid w:val="00D246F3"/>
    <w:rsid w:val="00D24D00"/>
    <w:rsid w:val="00D40FA0"/>
    <w:rsid w:val="00D6234A"/>
    <w:rsid w:val="00D90DD9"/>
    <w:rsid w:val="00DA3E07"/>
    <w:rsid w:val="00DB4F2D"/>
    <w:rsid w:val="00DB66DF"/>
    <w:rsid w:val="00DD3E06"/>
    <w:rsid w:val="00DF05A3"/>
    <w:rsid w:val="00DF35A2"/>
    <w:rsid w:val="00E80D04"/>
    <w:rsid w:val="00E843BA"/>
    <w:rsid w:val="00EA17A7"/>
    <w:rsid w:val="00EA6A45"/>
    <w:rsid w:val="00EB717E"/>
    <w:rsid w:val="00EB758F"/>
    <w:rsid w:val="00EC5BB7"/>
    <w:rsid w:val="00EE3E62"/>
    <w:rsid w:val="00F02F2A"/>
    <w:rsid w:val="00F05954"/>
    <w:rsid w:val="00F26DC9"/>
    <w:rsid w:val="00F36632"/>
    <w:rsid w:val="00F41B1C"/>
    <w:rsid w:val="00F42C08"/>
    <w:rsid w:val="00F82072"/>
    <w:rsid w:val="00F92D0C"/>
    <w:rsid w:val="00FB4631"/>
    <w:rsid w:val="00FE1247"/>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msp.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a.semeno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t.danil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41EFD"/>
    <w:rsid w:val="00362778"/>
    <w:rsid w:val="00591FA7"/>
    <w:rsid w:val="005A76B7"/>
    <w:rsid w:val="00A57DB9"/>
    <w:rsid w:val="00B43C7B"/>
    <w:rsid w:val="00D40279"/>
    <w:rsid w:val="00D6271A"/>
    <w:rsid w:val="00E6219B"/>
    <w:rsid w:val="00EE54A4"/>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F5092FC-F1DB-4983-92A2-15EF8AEC0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39</Pages>
  <Words>16636</Words>
  <Characters>94828</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2021-11-17T08:37:00Z</cp:lastPrinted>
  <dcterms:created xsi:type="dcterms:W3CDTF">2021-11-17T04:29:00Z</dcterms:created>
  <dcterms:modified xsi:type="dcterms:W3CDTF">2021-11-17T08:37:00Z</dcterms:modified>
</cp:coreProperties>
</file>